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1D" w:rsidRPr="00E95A1D" w:rsidRDefault="00215E74" w:rsidP="00E95A1D">
      <w:pPr>
        <w:pStyle w:val="NoSpacing"/>
        <w:jc w:val="center"/>
        <w:rPr>
          <w:b/>
          <w:sz w:val="28"/>
          <w:szCs w:val="28"/>
        </w:rPr>
      </w:pPr>
      <w:r>
        <w:rPr>
          <w:b/>
          <w:sz w:val="28"/>
          <w:szCs w:val="28"/>
        </w:rPr>
        <w:t xml:space="preserve">Request for </w:t>
      </w:r>
      <w:r w:rsidR="00E95A1D" w:rsidRPr="00E95A1D">
        <w:rPr>
          <w:b/>
          <w:sz w:val="28"/>
          <w:szCs w:val="28"/>
        </w:rPr>
        <w:t>Proposals</w:t>
      </w:r>
    </w:p>
    <w:p w:rsidR="00E95A1D" w:rsidRPr="00E95A1D" w:rsidRDefault="00F40542" w:rsidP="00E95A1D">
      <w:pPr>
        <w:pStyle w:val="NoSpacing"/>
        <w:jc w:val="center"/>
        <w:rPr>
          <w:b/>
          <w:sz w:val="28"/>
          <w:szCs w:val="28"/>
        </w:rPr>
      </w:pPr>
      <w:r>
        <w:rPr>
          <w:b/>
          <w:sz w:val="28"/>
          <w:szCs w:val="28"/>
        </w:rPr>
        <w:t>Splash Zone</w:t>
      </w:r>
      <w:r w:rsidR="002D32E8">
        <w:rPr>
          <w:b/>
          <w:sz w:val="28"/>
          <w:szCs w:val="28"/>
        </w:rPr>
        <w:t xml:space="preserve"> Pool</w:t>
      </w:r>
      <w:r>
        <w:rPr>
          <w:b/>
          <w:sz w:val="28"/>
          <w:szCs w:val="28"/>
        </w:rPr>
        <w:t xml:space="preserve"> Management of Lifeguards/</w:t>
      </w:r>
      <w:r w:rsidR="00B156F3">
        <w:rPr>
          <w:b/>
          <w:sz w:val="28"/>
          <w:szCs w:val="28"/>
        </w:rPr>
        <w:t>Pool Operations</w:t>
      </w:r>
    </w:p>
    <w:p w:rsidR="00E95A1D" w:rsidRDefault="00E95A1D" w:rsidP="004218F3">
      <w:pPr>
        <w:pStyle w:val="NoSpacing"/>
        <w:rPr>
          <w:b/>
          <w:sz w:val="20"/>
          <w:szCs w:val="20"/>
        </w:rPr>
      </w:pPr>
    </w:p>
    <w:p w:rsidR="007B1B70" w:rsidRPr="00E95A1D" w:rsidRDefault="007B1B70" w:rsidP="004218F3">
      <w:pPr>
        <w:pStyle w:val="NoSpacing"/>
        <w:rPr>
          <w:b/>
          <w:sz w:val="24"/>
          <w:szCs w:val="24"/>
        </w:rPr>
      </w:pPr>
      <w:r w:rsidRPr="00E95A1D">
        <w:rPr>
          <w:b/>
          <w:sz w:val="24"/>
          <w:szCs w:val="24"/>
        </w:rPr>
        <w:t>Purpose</w:t>
      </w:r>
    </w:p>
    <w:p w:rsidR="00A95BE5" w:rsidRPr="004218F3" w:rsidRDefault="00B156F3" w:rsidP="004218F3">
      <w:pPr>
        <w:pStyle w:val="NoSpacing"/>
        <w:rPr>
          <w:sz w:val="20"/>
          <w:szCs w:val="20"/>
        </w:rPr>
      </w:pPr>
      <w:r>
        <w:rPr>
          <w:sz w:val="20"/>
          <w:szCs w:val="20"/>
        </w:rPr>
        <w:t>This is a</w:t>
      </w:r>
      <w:r w:rsidR="003276C0">
        <w:rPr>
          <w:sz w:val="20"/>
          <w:szCs w:val="20"/>
        </w:rPr>
        <w:t xml:space="preserve"> request for </w:t>
      </w:r>
      <w:r>
        <w:rPr>
          <w:sz w:val="20"/>
          <w:szCs w:val="20"/>
        </w:rPr>
        <w:t>proposals for professional management and maintenance services for the Splash Zone</w:t>
      </w:r>
      <w:r w:rsidR="002D32E8">
        <w:rPr>
          <w:sz w:val="20"/>
          <w:szCs w:val="20"/>
        </w:rPr>
        <w:t>, City of Rolla’s outdoor aquatic facility</w:t>
      </w:r>
      <w:r>
        <w:rPr>
          <w:sz w:val="20"/>
          <w:szCs w:val="20"/>
        </w:rPr>
        <w:t xml:space="preserve">, located at 1408 Holloway St, Rolla, Missouri. </w:t>
      </w:r>
    </w:p>
    <w:p w:rsidR="005D525E" w:rsidRPr="004218F3" w:rsidRDefault="005D525E" w:rsidP="004218F3">
      <w:pPr>
        <w:pStyle w:val="NoSpacing"/>
        <w:rPr>
          <w:sz w:val="20"/>
          <w:szCs w:val="20"/>
        </w:rPr>
      </w:pPr>
    </w:p>
    <w:p w:rsidR="00BB5F90" w:rsidRDefault="00BB5F90" w:rsidP="004218F3">
      <w:pPr>
        <w:pStyle w:val="NoSpacing"/>
        <w:rPr>
          <w:b/>
          <w:sz w:val="24"/>
          <w:szCs w:val="24"/>
        </w:rPr>
      </w:pPr>
      <w:r>
        <w:rPr>
          <w:b/>
          <w:sz w:val="24"/>
          <w:szCs w:val="24"/>
        </w:rPr>
        <w:t>Project Summary</w:t>
      </w:r>
    </w:p>
    <w:p w:rsidR="00BB5F90" w:rsidRPr="004218F3" w:rsidRDefault="00B156F3" w:rsidP="00BB5F90">
      <w:pPr>
        <w:pStyle w:val="NoSpacing"/>
        <w:rPr>
          <w:sz w:val="20"/>
          <w:szCs w:val="20"/>
        </w:rPr>
      </w:pPr>
      <w:r>
        <w:rPr>
          <w:sz w:val="20"/>
          <w:szCs w:val="20"/>
        </w:rPr>
        <w:t>The City of Rolla has a</w:t>
      </w:r>
      <w:r w:rsidR="002D32E8">
        <w:rPr>
          <w:sz w:val="20"/>
          <w:szCs w:val="20"/>
        </w:rPr>
        <w:t xml:space="preserve"> public </w:t>
      </w:r>
      <w:r>
        <w:rPr>
          <w:sz w:val="20"/>
          <w:szCs w:val="20"/>
        </w:rPr>
        <w:t>outdoor aquatic facility, open from Memorial Day</w:t>
      </w:r>
      <w:r w:rsidR="002D32E8">
        <w:rPr>
          <w:sz w:val="20"/>
          <w:szCs w:val="20"/>
        </w:rPr>
        <w:t xml:space="preserve"> weekend</w:t>
      </w:r>
      <w:r>
        <w:rPr>
          <w:sz w:val="20"/>
          <w:szCs w:val="20"/>
        </w:rPr>
        <w:t xml:space="preserve"> through Labor Day weekend. </w:t>
      </w:r>
      <w:r w:rsidR="00BB5F90">
        <w:rPr>
          <w:sz w:val="20"/>
          <w:szCs w:val="20"/>
        </w:rPr>
        <w:t xml:space="preserve">The original outdoor Olympic size swimming pool opened in 1972. </w:t>
      </w:r>
      <w:r w:rsidR="000566D3">
        <w:rPr>
          <w:sz w:val="20"/>
          <w:szCs w:val="20"/>
        </w:rPr>
        <w:t>In</w:t>
      </w:r>
      <w:r w:rsidR="00BB5F90">
        <w:rPr>
          <w:sz w:val="20"/>
          <w:szCs w:val="20"/>
        </w:rPr>
        <w:t xml:space="preserve"> 1999 a </w:t>
      </w:r>
      <w:r w:rsidR="000566D3">
        <w:rPr>
          <w:sz w:val="20"/>
          <w:szCs w:val="20"/>
        </w:rPr>
        <w:t>half-cent</w:t>
      </w:r>
      <w:r w:rsidR="00BB5F90">
        <w:rPr>
          <w:sz w:val="20"/>
          <w:szCs w:val="20"/>
        </w:rPr>
        <w:t xml:space="preserve"> sales tax increase and bond issue was approved to </w:t>
      </w:r>
      <w:r w:rsidR="002D32E8">
        <w:rPr>
          <w:sz w:val="20"/>
          <w:szCs w:val="20"/>
        </w:rPr>
        <w:t xml:space="preserve">replace the pool while the </w:t>
      </w:r>
      <w:r w:rsidR="00BB5F90">
        <w:rPr>
          <w:sz w:val="20"/>
          <w:szCs w:val="20"/>
        </w:rPr>
        <w:t xml:space="preserve">original bathhouse and mechanical rooms were left in place. The project was completed </w:t>
      </w:r>
      <w:r w:rsidR="000566D3">
        <w:rPr>
          <w:sz w:val="20"/>
          <w:szCs w:val="20"/>
        </w:rPr>
        <w:t>with a grand opening May 23, 2000</w:t>
      </w:r>
      <w:r w:rsidR="00BB5F90" w:rsidRPr="004218F3">
        <w:rPr>
          <w:sz w:val="20"/>
          <w:szCs w:val="20"/>
        </w:rPr>
        <w:t>.</w:t>
      </w:r>
      <w:r w:rsidR="000566D3">
        <w:rPr>
          <w:sz w:val="20"/>
          <w:szCs w:val="20"/>
        </w:rPr>
        <w:t xml:space="preserve"> The drain grates were replaced in 2020 in compliance with the VGB Act. The boiler was also replaced in 2020. All but the large slide got a new look</w:t>
      </w:r>
      <w:r w:rsidR="00884222">
        <w:rPr>
          <w:sz w:val="20"/>
          <w:szCs w:val="20"/>
        </w:rPr>
        <w:t xml:space="preserve"> in 2020</w:t>
      </w:r>
      <w:r w:rsidR="000566D3">
        <w:rPr>
          <w:sz w:val="20"/>
          <w:szCs w:val="20"/>
        </w:rPr>
        <w:t xml:space="preserve">, with sandblasting, resealing and repainting by </w:t>
      </w:r>
      <w:proofErr w:type="spellStart"/>
      <w:r w:rsidR="000566D3">
        <w:rPr>
          <w:sz w:val="20"/>
          <w:szCs w:val="20"/>
        </w:rPr>
        <w:t>Bazan</w:t>
      </w:r>
      <w:proofErr w:type="spellEnd"/>
      <w:r w:rsidR="000566D3">
        <w:rPr>
          <w:sz w:val="20"/>
          <w:szCs w:val="20"/>
        </w:rPr>
        <w:t xml:space="preserve"> Inc.</w:t>
      </w:r>
      <w:r w:rsidR="00884222">
        <w:rPr>
          <w:sz w:val="20"/>
          <w:szCs w:val="20"/>
        </w:rPr>
        <w:t xml:space="preserve">  A</w:t>
      </w:r>
      <w:r w:rsidR="002D32E8">
        <w:rPr>
          <w:sz w:val="20"/>
          <w:szCs w:val="20"/>
        </w:rPr>
        <w:t xml:space="preserve"> </w:t>
      </w:r>
      <w:r w:rsidR="000566D3">
        <w:rPr>
          <w:sz w:val="20"/>
          <w:szCs w:val="20"/>
        </w:rPr>
        <w:t>new shade/game area was added in 2019.</w:t>
      </w:r>
      <w:r w:rsidR="007A3607">
        <w:rPr>
          <w:sz w:val="20"/>
          <w:szCs w:val="20"/>
        </w:rPr>
        <w:t xml:space="preserve"> </w:t>
      </w:r>
      <w:r w:rsidR="002D32E8">
        <w:rPr>
          <w:sz w:val="20"/>
          <w:szCs w:val="20"/>
        </w:rPr>
        <w:t xml:space="preserve"> </w:t>
      </w:r>
      <w:proofErr w:type="spellStart"/>
      <w:r w:rsidR="007A3607">
        <w:rPr>
          <w:sz w:val="20"/>
          <w:szCs w:val="20"/>
        </w:rPr>
        <w:t>Covid</w:t>
      </w:r>
      <w:proofErr w:type="spellEnd"/>
      <w:r w:rsidR="002D32E8">
        <w:rPr>
          <w:sz w:val="20"/>
          <w:szCs w:val="20"/>
        </w:rPr>
        <w:t xml:space="preserve"> dramatically </w:t>
      </w:r>
      <w:r w:rsidR="007A3607">
        <w:rPr>
          <w:sz w:val="20"/>
          <w:szCs w:val="20"/>
        </w:rPr>
        <w:t xml:space="preserve">impacted </w:t>
      </w:r>
      <w:proofErr w:type="spellStart"/>
      <w:r w:rsidR="002D32E8">
        <w:rPr>
          <w:sz w:val="20"/>
          <w:szCs w:val="20"/>
        </w:rPr>
        <w:t>SplashZone</w:t>
      </w:r>
      <w:proofErr w:type="spellEnd"/>
      <w:r w:rsidR="002D32E8">
        <w:rPr>
          <w:sz w:val="20"/>
          <w:szCs w:val="20"/>
        </w:rPr>
        <w:t xml:space="preserve"> operations </w:t>
      </w:r>
      <w:r w:rsidR="007A3607">
        <w:rPr>
          <w:sz w:val="20"/>
          <w:szCs w:val="20"/>
        </w:rPr>
        <w:t>in 2020.</w:t>
      </w:r>
      <w:r w:rsidR="00884222">
        <w:rPr>
          <w:sz w:val="20"/>
          <w:szCs w:val="20"/>
        </w:rPr>
        <w:t xml:space="preserve">  For the last 20 years aquatic operations had been coordinated with the indoor natatorium of the adjacent community recreation center (called The Centre), but the City has contracted the management of the Centre in 2021.  </w:t>
      </w:r>
    </w:p>
    <w:p w:rsidR="00BB5F90" w:rsidRDefault="00BB5F90" w:rsidP="004218F3">
      <w:pPr>
        <w:pStyle w:val="NoSpacing"/>
        <w:rPr>
          <w:b/>
          <w:sz w:val="24"/>
          <w:szCs w:val="24"/>
        </w:rPr>
      </w:pPr>
    </w:p>
    <w:p w:rsidR="007B1B70" w:rsidRPr="00E95A1D" w:rsidRDefault="007B1B70" w:rsidP="004218F3">
      <w:pPr>
        <w:pStyle w:val="NoSpacing"/>
        <w:rPr>
          <w:b/>
          <w:sz w:val="24"/>
          <w:szCs w:val="24"/>
        </w:rPr>
      </w:pPr>
      <w:r w:rsidRPr="00E95A1D">
        <w:rPr>
          <w:b/>
          <w:sz w:val="24"/>
          <w:szCs w:val="24"/>
        </w:rPr>
        <w:t>Background</w:t>
      </w:r>
    </w:p>
    <w:p w:rsidR="004052ED" w:rsidRPr="004218F3" w:rsidRDefault="00F40542" w:rsidP="004218F3">
      <w:pPr>
        <w:pStyle w:val="NoSpacing"/>
        <w:rPr>
          <w:sz w:val="20"/>
          <w:szCs w:val="20"/>
        </w:rPr>
      </w:pPr>
      <w:r>
        <w:rPr>
          <w:sz w:val="20"/>
          <w:szCs w:val="20"/>
        </w:rPr>
        <w:t>Splash Zone</w:t>
      </w:r>
    </w:p>
    <w:p w:rsidR="003C41E2" w:rsidRPr="004218F3" w:rsidRDefault="0011081C" w:rsidP="004218F3">
      <w:pPr>
        <w:pStyle w:val="NoSpacing"/>
        <w:rPr>
          <w:sz w:val="20"/>
          <w:szCs w:val="20"/>
        </w:rPr>
      </w:pPr>
      <w:r w:rsidRPr="004218F3">
        <w:rPr>
          <w:sz w:val="20"/>
          <w:szCs w:val="20"/>
        </w:rPr>
        <w:t>Age</w:t>
      </w:r>
      <w:r w:rsidR="000566D3">
        <w:rPr>
          <w:sz w:val="20"/>
          <w:szCs w:val="20"/>
        </w:rPr>
        <w:t>: 20</w:t>
      </w:r>
      <w:r w:rsidR="00515EAD">
        <w:rPr>
          <w:sz w:val="20"/>
          <w:szCs w:val="20"/>
        </w:rPr>
        <w:t xml:space="preserve"> years</w:t>
      </w:r>
    </w:p>
    <w:p w:rsidR="00F465A1" w:rsidRDefault="00257F01" w:rsidP="004218F3">
      <w:pPr>
        <w:pStyle w:val="NoSpacing"/>
        <w:rPr>
          <w:sz w:val="20"/>
          <w:szCs w:val="20"/>
        </w:rPr>
      </w:pPr>
      <w:r w:rsidRPr="004218F3">
        <w:rPr>
          <w:sz w:val="20"/>
          <w:szCs w:val="20"/>
        </w:rPr>
        <w:t>Total</w:t>
      </w:r>
      <w:r w:rsidR="00904EA4">
        <w:rPr>
          <w:sz w:val="20"/>
          <w:szCs w:val="20"/>
        </w:rPr>
        <w:t xml:space="preserve"> size</w:t>
      </w:r>
      <w:r w:rsidRPr="004218F3">
        <w:rPr>
          <w:sz w:val="20"/>
          <w:szCs w:val="20"/>
        </w:rPr>
        <w:t xml:space="preserve">: </w:t>
      </w:r>
      <w:r w:rsidR="00F465A1">
        <w:rPr>
          <w:sz w:val="20"/>
          <w:szCs w:val="20"/>
        </w:rPr>
        <w:t xml:space="preserve">7,465 </w:t>
      </w:r>
      <w:r w:rsidR="00377FAF">
        <w:rPr>
          <w:sz w:val="20"/>
          <w:szCs w:val="20"/>
        </w:rPr>
        <w:t>sq.</w:t>
      </w:r>
      <w:r w:rsidR="00F465A1">
        <w:rPr>
          <w:sz w:val="20"/>
          <w:szCs w:val="20"/>
        </w:rPr>
        <w:t xml:space="preserve"> </w:t>
      </w:r>
      <w:r w:rsidR="00377FAF">
        <w:rPr>
          <w:sz w:val="20"/>
          <w:szCs w:val="20"/>
        </w:rPr>
        <w:t>ft.</w:t>
      </w:r>
    </w:p>
    <w:p w:rsidR="00257F01" w:rsidRPr="004218F3" w:rsidRDefault="00F465A1" w:rsidP="004218F3">
      <w:pPr>
        <w:pStyle w:val="NoSpacing"/>
        <w:rPr>
          <w:sz w:val="20"/>
          <w:szCs w:val="20"/>
        </w:rPr>
      </w:pPr>
      <w:r>
        <w:rPr>
          <w:sz w:val="20"/>
          <w:szCs w:val="20"/>
        </w:rPr>
        <w:t>Volume: 27,714 gallon volume for slide poo</w:t>
      </w:r>
      <w:r w:rsidR="000566D3">
        <w:rPr>
          <w:sz w:val="20"/>
          <w:szCs w:val="20"/>
        </w:rPr>
        <w:t>l, 135,703 gallon for main pool</w:t>
      </w:r>
    </w:p>
    <w:p w:rsidR="00904EA4" w:rsidRDefault="00904EA4" w:rsidP="004218F3">
      <w:pPr>
        <w:pStyle w:val="NoSpacing"/>
        <w:rPr>
          <w:sz w:val="20"/>
          <w:szCs w:val="20"/>
        </w:rPr>
      </w:pPr>
    </w:p>
    <w:p w:rsidR="007655CD" w:rsidRPr="004218F3" w:rsidRDefault="00904EA4" w:rsidP="004218F3">
      <w:pPr>
        <w:pStyle w:val="NoSpacing"/>
        <w:rPr>
          <w:sz w:val="20"/>
          <w:szCs w:val="20"/>
        </w:rPr>
      </w:pPr>
      <w:r>
        <w:rPr>
          <w:sz w:val="20"/>
          <w:szCs w:val="20"/>
        </w:rPr>
        <w:t xml:space="preserve">Amenities: </w:t>
      </w:r>
      <w:r w:rsidR="00F465A1">
        <w:rPr>
          <w:sz w:val="20"/>
          <w:szCs w:val="20"/>
        </w:rPr>
        <w:t xml:space="preserve">40 foot vortex, current channel, zero depth entry, </w:t>
      </w:r>
      <w:r w:rsidR="000566D3">
        <w:rPr>
          <w:sz w:val="20"/>
          <w:szCs w:val="20"/>
        </w:rPr>
        <w:t>SCS play feature with slide, 42</w:t>
      </w:r>
      <w:r w:rsidR="00884222">
        <w:rPr>
          <w:sz w:val="20"/>
          <w:szCs w:val="20"/>
        </w:rPr>
        <w:t>”</w:t>
      </w:r>
      <w:r w:rsidR="00F465A1">
        <w:rPr>
          <w:sz w:val="20"/>
          <w:szCs w:val="20"/>
        </w:rPr>
        <w:t xml:space="preserve"> open body slide, </w:t>
      </w:r>
      <w:proofErr w:type="gramStart"/>
      <w:r w:rsidR="00F465A1">
        <w:rPr>
          <w:sz w:val="20"/>
          <w:szCs w:val="20"/>
        </w:rPr>
        <w:t>30</w:t>
      </w:r>
      <w:proofErr w:type="gramEnd"/>
      <w:r w:rsidR="00884222">
        <w:rPr>
          <w:sz w:val="20"/>
          <w:szCs w:val="20"/>
        </w:rPr>
        <w:t>”</w:t>
      </w:r>
      <w:r w:rsidR="00F465A1">
        <w:rPr>
          <w:sz w:val="20"/>
          <w:szCs w:val="20"/>
        </w:rPr>
        <w:t xml:space="preserve"> enclosed body slide</w:t>
      </w:r>
      <w:r w:rsidR="00B156F3">
        <w:rPr>
          <w:sz w:val="20"/>
          <w:szCs w:val="20"/>
        </w:rPr>
        <w:t>. The facility has men’s, women’s family locker rooms with showers, restrooms and benches. All maintenance has been performed by Rolla Parks and Recreation Department, Vaughan Pools, Westport Pools, and Capris Pools.</w:t>
      </w:r>
    </w:p>
    <w:p w:rsidR="00630669" w:rsidRPr="004218F3" w:rsidRDefault="00630669" w:rsidP="004218F3">
      <w:pPr>
        <w:pStyle w:val="NoSpacing"/>
        <w:rPr>
          <w:sz w:val="20"/>
          <w:szCs w:val="20"/>
        </w:rPr>
      </w:pPr>
    </w:p>
    <w:p w:rsidR="005D525E" w:rsidRPr="00E95A1D" w:rsidRDefault="00257F01" w:rsidP="004218F3">
      <w:pPr>
        <w:pStyle w:val="NoSpacing"/>
        <w:rPr>
          <w:b/>
          <w:sz w:val="24"/>
          <w:szCs w:val="24"/>
        </w:rPr>
      </w:pPr>
      <w:r w:rsidRPr="00E95A1D">
        <w:rPr>
          <w:b/>
          <w:sz w:val="24"/>
          <w:szCs w:val="24"/>
        </w:rPr>
        <w:t>Operations:</w:t>
      </w:r>
    </w:p>
    <w:p w:rsidR="00513865" w:rsidRDefault="004218F3" w:rsidP="004218F3">
      <w:pPr>
        <w:pStyle w:val="NoSpacing"/>
        <w:rPr>
          <w:sz w:val="20"/>
          <w:szCs w:val="20"/>
        </w:rPr>
      </w:pPr>
      <w:r w:rsidRPr="004218F3">
        <w:rPr>
          <w:sz w:val="20"/>
          <w:szCs w:val="20"/>
        </w:rPr>
        <w:t>3-year</w:t>
      </w:r>
      <w:r w:rsidR="00513865">
        <w:rPr>
          <w:sz w:val="20"/>
          <w:szCs w:val="20"/>
        </w:rPr>
        <w:t xml:space="preserve"> (2017, 2018, 2019)</w:t>
      </w:r>
      <w:r w:rsidRPr="004218F3">
        <w:rPr>
          <w:sz w:val="20"/>
          <w:szCs w:val="20"/>
        </w:rPr>
        <w:t xml:space="preserve"> average annual revenue: $</w:t>
      </w:r>
      <w:r w:rsidR="00513865">
        <w:rPr>
          <w:sz w:val="20"/>
          <w:szCs w:val="20"/>
        </w:rPr>
        <w:t>88,836</w:t>
      </w:r>
    </w:p>
    <w:p w:rsidR="00513865" w:rsidRDefault="00513865" w:rsidP="004218F3">
      <w:pPr>
        <w:pStyle w:val="NoSpacing"/>
        <w:rPr>
          <w:sz w:val="20"/>
          <w:szCs w:val="20"/>
        </w:rPr>
      </w:pPr>
      <w:proofErr w:type="spellStart"/>
      <w:r>
        <w:rPr>
          <w:sz w:val="20"/>
          <w:szCs w:val="20"/>
        </w:rPr>
        <w:t>Covid</w:t>
      </w:r>
      <w:proofErr w:type="spellEnd"/>
      <w:r>
        <w:rPr>
          <w:sz w:val="20"/>
          <w:szCs w:val="20"/>
        </w:rPr>
        <w:t xml:space="preserve"> influenced 2020 (capacity mandated limits, reduction in rentals - 50 vs 5 from prior year, no group swim lessons, no </w:t>
      </w:r>
      <w:r w:rsidR="00ED1E8E">
        <w:rPr>
          <w:sz w:val="20"/>
          <w:szCs w:val="20"/>
        </w:rPr>
        <w:t>night swim, no programming</w:t>
      </w:r>
      <w:r w:rsidR="003276C0">
        <w:rPr>
          <w:sz w:val="20"/>
          <w:szCs w:val="20"/>
        </w:rPr>
        <w:t>, no made-on-</w:t>
      </w:r>
      <w:r w:rsidR="00ED1E8E">
        <w:rPr>
          <w:sz w:val="20"/>
          <w:szCs w:val="20"/>
        </w:rPr>
        <w:t xml:space="preserve">site concessions – all prepackaged): $56,198 </w:t>
      </w:r>
    </w:p>
    <w:p w:rsidR="004218F3" w:rsidRPr="004218F3" w:rsidRDefault="004218F3" w:rsidP="004218F3">
      <w:pPr>
        <w:pStyle w:val="NoSpacing"/>
        <w:rPr>
          <w:sz w:val="20"/>
          <w:szCs w:val="20"/>
        </w:rPr>
      </w:pPr>
    </w:p>
    <w:p w:rsidR="004218F3" w:rsidRDefault="004218F3" w:rsidP="004218F3">
      <w:pPr>
        <w:pStyle w:val="NoSpacing"/>
        <w:rPr>
          <w:sz w:val="20"/>
          <w:szCs w:val="20"/>
        </w:rPr>
      </w:pPr>
      <w:r w:rsidRPr="004218F3">
        <w:rPr>
          <w:sz w:val="20"/>
          <w:szCs w:val="20"/>
        </w:rPr>
        <w:t xml:space="preserve">3-year </w:t>
      </w:r>
      <w:r w:rsidR="00513865">
        <w:rPr>
          <w:sz w:val="20"/>
          <w:szCs w:val="20"/>
        </w:rPr>
        <w:t xml:space="preserve">(2017-2019) </w:t>
      </w:r>
      <w:r w:rsidRPr="004218F3">
        <w:rPr>
          <w:sz w:val="20"/>
          <w:szCs w:val="20"/>
        </w:rPr>
        <w:t>average annual expense: $</w:t>
      </w:r>
      <w:r w:rsidR="00ED1E8E">
        <w:rPr>
          <w:sz w:val="20"/>
          <w:szCs w:val="20"/>
        </w:rPr>
        <w:t>153,702</w:t>
      </w:r>
    </w:p>
    <w:p w:rsidR="00513865" w:rsidRPr="004218F3" w:rsidRDefault="00ED1E8E" w:rsidP="004218F3">
      <w:pPr>
        <w:pStyle w:val="NoSpacing"/>
        <w:rPr>
          <w:sz w:val="20"/>
          <w:szCs w:val="20"/>
        </w:rPr>
      </w:pPr>
      <w:r>
        <w:rPr>
          <w:sz w:val="20"/>
          <w:szCs w:val="20"/>
        </w:rPr>
        <w:t xml:space="preserve">2020: $206,736 (Boiler replacement $31,500, </w:t>
      </w:r>
      <w:r w:rsidR="00CF7D04">
        <w:rPr>
          <w:sz w:val="20"/>
          <w:szCs w:val="20"/>
        </w:rPr>
        <w:t>resurfacing $47,420, grate replacement $11,217)</w:t>
      </w:r>
    </w:p>
    <w:p w:rsidR="004052ED" w:rsidRPr="004218F3" w:rsidRDefault="00257F01" w:rsidP="004218F3">
      <w:pPr>
        <w:pStyle w:val="NoSpacing"/>
        <w:rPr>
          <w:sz w:val="20"/>
          <w:szCs w:val="20"/>
        </w:rPr>
      </w:pPr>
      <w:r w:rsidRPr="004218F3">
        <w:rPr>
          <w:sz w:val="20"/>
          <w:szCs w:val="20"/>
        </w:rPr>
        <w:t xml:space="preserve">Goal: </w:t>
      </w:r>
      <w:r w:rsidR="000309E4">
        <w:rPr>
          <w:sz w:val="20"/>
          <w:szCs w:val="20"/>
        </w:rPr>
        <w:t>Maximize operational sustainability</w:t>
      </w:r>
    </w:p>
    <w:p w:rsidR="004052ED" w:rsidRPr="004218F3" w:rsidRDefault="00257F01" w:rsidP="004218F3">
      <w:pPr>
        <w:pStyle w:val="NoSpacing"/>
        <w:rPr>
          <w:sz w:val="20"/>
          <w:szCs w:val="20"/>
        </w:rPr>
      </w:pPr>
      <w:r w:rsidRPr="004218F3">
        <w:rPr>
          <w:sz w:val="20"/>
          <w:szCs w:val="20"/>
        </w:rPr>
        <w:t>Funded</w:t>
      </w:r>
      <w:r w:rsidR="004052ED" w:rsidRPr="004218F3">
        <w:rPr>
          <w:sz w:val="20"/>
          <w:szCs w:val="20"/>
        </w:rPr>
        <w:t xml:space="preserve"> by </w:t>
      </w:r>
      <w:r w:rsidR="00F465A1">
        <w:rPr>
          <w:sz w:val="20"/>
          <w:szCs w:val="20"/>
        </w:rPr>
        <w:t>daily admission and pass fees, rental charges, with subsidy by Prop P funding.</w:t>
      </w:r>
      <w:r w:rsidR="004E6174">
        <w:rPr>
          <w:sz w:val="20"/>
          <w:szCs w:val="20"/>
        </w:rPr>
        <w:t xml:space="preserve"> A one quarter of one percent sales tax enacted in 2015 that reduces in 2023 to 3/16ths of one percent</w:t>
      </w:r>
      <w:r w:rsidR="00884222">
        <w:rPr>
          <w:sz w:val="20"/>
          <w:szCs w:val="20"/>
        </w:rPr>
        <w:t xml:space="preserve"> for ongoing park maintenance</w:t>
      </w:r>
      <w:r w:rsidR="004E6174">
        <w:rPr>
          <w:sz w:val="20"/>
          <w:szCs w:val="20"/>
        </w:rPr>
        <w:t>.</w:t>
      </w:r>
    </w:p>
    <w:p w:rsidR="004469B8" w:rsidRDefault="004469B8" w:rsidP="004218F3">
      <w:pPr>
        <w:pStyle w:val="NoSpacing"/>
        <w:rPr>
          <w:sz w:val="20"/>
          <w:szCs w:val="20"/>
        </w:rPr>
      </w:pPr>
    </w:p>
    <w:p w:rsidR="00F465A1" w:rsidRDefault="00F465A1" w:rsidP="004218F3">
      <w:pPr>
        <w:pStyle w:val="NoSpacing"/>
        <w:rPr>
          <w:sz w:val="20"/>
          <w:szCs w:val="20"/>
        </w:rPr>
      </w:pPr>
      <w:r>
        <w:rPr>
          <w:sz w:val="20"/>
          <w:szCs w:val="20"/>
        </w:rPr>
        <w:t>Season length: Memorial Day Weekend to Labor Day Weekend</w:t>
      </w:r>
      <w:r w:rsidR="000566D3">
        <w:rPr>
          <w:sz w:val="20"/>
          <w:szCs w:val="20"/>
        </w:rPr>
        <w:t>, open 12-7 p.m. Monday through Friday and 12 to 6 p.m. weekends.</w:t>
      </w:r>
      <w:r w:rsidR="00CF7D04">
        <w:rPr>
          <w:sz w:val="20"/>
          <w:szCs w:val="20"/>
        </w:rPr>
        <w:t xml:space="preserve"> Night swim Mondays and Wednesdays in July 7-9.</w:t>
      </w:r>
    </w:p>
    <w:p w:rsidR="00F465A1" w:rsidRDefault="00F465A1" w:rsidP="004218F3">
      <w:pPr>
        <w:pStyle w:val="NoSpacing"/>
        <w:rPr>
          <w:sz w:val="20"/>
          <w:szCs w:val="20"/>
        </w:rPr>
      </w:pPr>
    </w:p>
    <w:p w:rsidR="00F76716" w:rsidRPr="004218F3" w:rsidRDefault="00F465A1" w:rsidP="004218F3">
      <w:pPr>
        <w:pStyle w:val="NoSpacing"/>
        <w:rPr>
          <w:sz w:val="20"/>
          <w:szCs w:val="20"/>
        </w:rPr>
      </w:pPr>
      <w:r>
        <w:rPr>
          <w:sz w:val="20"/>
          <w:szCs w:val="20"/>
        </w:rPr>
        <w:t>Season pass:</w:t>
      </w:r>
      <w:r w:rsidR="004469B8">
        <w:rPr>
          <w:sz w:val="20"/>
          <w:szCs w:val="20"/>
        </w:rPr>
        <w:t xml:space="preserve"> </w:t>
      </w:r>
      <w:r w:rsidR="009A0E88">
        <w:rPr>
          <w:sz w:val="20"/>
          <w:szCs w:val="20"/>
        </w:rPr>
        <w:t xml:space="preserve">$150 per family (up to 5 members). </w:t>
      </w:r>
      <w:r w:rsidR="00E20F58">
        <w:rPr>
          <w:sz w:val="20"/>
          <w:szCs w:val="20"/>
        </w:rPr>
        <w:t xml:space="preserve">Each additional child is $10, each additional adult (18 and over) is $15. </w:t>
      </w:r>
      <w:r w:rsidR="009A0E88">
        <w:rPr>
          <w:sz w:val="20"/>
          <w:szCs w:val="20"/>
        </w:rPr>
        <w:t xml:space="preserve">Individual pass $75. </w:t>
      </w:r>
      <w:r w:rsidR="00F76716" w:rsidRPr="004218F3">
        <w:rPr>
          <w:sz w:val="20"/>
          <w:szCs w:val="20"/>
        </w:rPr>
        <w:t>Day pass</w:t>
      </w:r>
      <w:r w:rsidR="004469B8">
        <w:rPr>
          <w:sz w:val="20"/>
          <w:szCs w:val="20"/>
        </w:rPr>
        <w:t xml:space="preserve">: </w:t>
      </w:r>
      <w:r w:rsidR="00F76716" w:rsidRPr="004218F3">
        <w:rPr>
          <w:sz w:val="20"/>
          <w:szCs w:val="20"/>
        </w:rPr>
        <w:t>$</w:t>
      </w:r>
      <w:r w:rsidR="00E20F58">
        <w:rPr>
          <w:sz w:val="20"/>
          <w:szCs w:val="20"/>
        </w:rPr>
        <w:t>5. Children 3 and under free. Value pass $75 for 18 visits.</w:t>
      </w:r>
      <w:r w:rsidR="000566D3">
        <w:rPr>
          <w:sz w:val="20"/>
          <w:szCs w:val="20"/>
        </w:rPr>
        <w:t xml:space="preserve"> </w:t>
      </w:r>
    </w:p>
    <w:p w:rsidR="00F76716" w:rsidRPr="004218F3" w:rsidRDefault="00F76716" w:rsidP="004218F3">
      <w:pPr>
        <w:pStyle w:val="NoSpacing"/>
        <w:rPr>
          <w:sz w:val="20"/>
          <w:szCs w:val="20"/>
        </w:rPr>
      </w:pPr>
    </w:p>
    <w:p w:rsidR="00630669" w:rsidRPr="004218F3" w:rsidRDefault="00630669" w:rsidP="004218F3">
      <w:pPr>
        <w:pStyle w:val="NoSpacing"/>
        <w:rPr>
          <w:sz w:val="20"/>
          <w:szCs w:val="20"/>
        </w:rPr>
      </w:pPr>
      <w:r w:rsidRPr="00972ABB">
        <w:rPr>
          <w:b/>
          <w:sz w:val="20"/>
          <w:szCs w:val="20"/>
        </w:rPr>
        <w:t>Staff:</w:t>
      </w:r>
      <w:r w:rsidRPr="004218F3">
        <w:rPr>
          <w:sz w:val="20"/>
          <w:szCs w:val="20"/>
        </w:rPr>
        <w:t xml:space="preserve"> Full-time</w:t>
      </w:r>
      <w:r w:rsidR="004469B8">
        <w:rPr>
          <w:sz w:val="20"/>
          <w:szCs w:val="20"/>
        </w:rPr>
        <w:t xml:space="preserve"> </w:t>
      </w:r>
      <w:r w:rsidR="00F465A1">
        <w:rPr>
          <w:sz w:val="20"/>
          <w:szCs w:val="20"/>
        </w:rPr>
        <w:t>seasonal – 1 (manager)</w:t>
      </w:r>
      <w:r w:rsidR="004469B8">
        <w:rPr>
          <w:sz w:val="20"/>
          <w:szCs w:val="20"/>
        </w:rPr>
        <w:t xml:space="preserve">; </w:t>
      </w:r>
      <w:r w:rsidR="003276C0">
        <w:rPr>
          <w:sz w:val="20"/>
          <w:szCs w:val="20"/>
        </w:rPr>
        <w:t xml:space="preserve">Part-time seasonal - </w:t>
      </w:r>
      <w:r w:rsidR="00C1721F">
        <w:rPr>
          <w:sz w:val="20"/>
          <w:szCs w:val="20"/>
        </w:rPr>
        <w:t>lifeguards 15</w:t>
      </w:r>
      <w:r w:rsidR="004469B8">
        <w:rPr>
          <w:sz w:val="20"/>
          <w:szCs w:val="20"/>
        </w:rPr>
        <w:t xml:space="preserve">; </w:t>
      </w:r>
      <w:r w:rsidR="00F465A1">
        <w:rPr>
          <w:sz w:val="20"/>
          <w:szCs w:val="20"/>
        </w:rPr>
        <w:t>concessions/admissions</w:t>
      </w:r>
      <w:r w:rsidR="00C1721F">
        <w:rPr>
          <w:sz w:val="20"/>
          <w:szCs w:val="20"/>
        </w:rPr>
        <w:t xml:space="preserve"> </w:t>
      </w:r>
      <w:r w:rsidR="00670C6F">
        <w:rPr>
          <w:sz w:val="20"/>
          <w:szCs w:val="20"/>
        </w:rPr>
        <w:t>10</w:t>
      </w:r>
    </w:p>
    <w:p w:rsidR="00257F01" w:rsidRPr="004218F3" w:rsidRDefault="00257F01" w:rsidP="004218F3">
      <w:pPr>
        <w:pStyle w:val="NoSpacing"/>
        <w:rPr>
          <w:sz w:val="20"/>
          <w:szCs w:val="20"/>
        </w:rPr>
      </w:pPr>
    </w:p>
    <w:p w:rsidR="003276C0" w:rsidRDefault="003276C0" w:rsidP="004218F3">
      <w:pPr>
        <w:pStyle w:val="NoSpacing"/>
        <w:rPr>
          <w:b/>
          <w:sz w:val="24"/>
          <w:szCs w:val="24"/>
        </w:rPr>
      </w:pPr>
    </w:p>
    <w:p w:rsidR="003276C0" w:rsidRDefault="003276C0" w:rsidP="004218F3">
      <w:pPr>
        <w:pStyle w:val="NoSpacing"/>
        <w:rPr>
          <w:b/>
          <w:sz w:val="24"/>
          <w:szCs w:val="24"/>
        </w:rPr>
      </w:pPr>
    </w:p>
    <w:p w:rsidR="00630669" w:rsidRPr="00E95A1D" w:rsidRDefault="00884222" w:rsidP="004218F3">
      <w:pPr>
        <w:pStyle w:val="NoSpacing"/>
        <w:rPr>
          <w:b/>
          <w:sz w:val="24"/>
          <w:szCs w:val="24"/>
        </w:rPr>
      </w:pPr>
      <w:r>
        <w:rPr>
          <w:b/>
          <w:sz w:val="24"/>
          <w:szCs w:val="24"/>
        </w:rPr>
        <w:lastRenderedPageBreak/>
        <w:t xml:space="preserve">Current </w:t>
      </w:r>
      <w:r w:rsidR="00630669" w:rsidRPr="00E95A1D">
        <w:rPr>
          <w:b/>
          <w:sz w:val="24"/>
          <w:szCs w:val="24"/>
        </w:rPr>
        <w:t>Programming:</w:t>
      </w:r>
    </w:p>
    <w:p w:rsidR="00CF7D04" w:rsidRDefault="00884222" w:rsidP="004218F3">
      <w:pPr>
        <w:pStyle w:val="NoSpacing"/>
        <w:rPr>
          <w:sz w:val="20"/>
          <w:szCs w:val="20"/>
        </w:rPr>
      </w:pPr>
      <w:r>
        <w:rPr>
          <w:sz w:val="20"/>
          <w:szCs w:val="20"/>
        </w:rPr>
        <w:t>“</w:t>
      </w:r>
      <w:r w:rsidR="00E01283">
        <w:rPr>
          <w:sz w:val="20"/>
          <w:szCs w:val="20"/>
        </w:rPr>
        <w:t>Picture in the Pool</w:t>
      </w:r>
      <w:r>
        <w:rPr>
          <w:sz w:val="20"/>
          <w:szCs w:val="20"/>
        </w:rPr>
        <w:t>”</w:t>
      </w:r>
      <w:r w:rsidR="00E01283">
        <w:rPr>
          <w:sz w:val="20"/>
          <w:szCs w:val="20"/>
        </w:rPr>
        <w:t xml:space="preserve"> is held 3 times during the season, with recent first run movies. Admission free to pass holders, $5 for </w:t>
      </w:r>
      <w:r w:rsidR="00CA40B2">
        <w:rPr>
          <w:sz w:val="20"/>
          <w:szCs w:val="20"/>
        </w:rPr>
        <w:t>non-pass</w:t>
      </w:r>
      <w:r w:rsidR="00E01283">
        <w:rPr>
          <w:sz w:val="20"/>
          <w:szCs w:val="20"/>
        </w:rPr>
        <w:t xml:space="preserve"> holders. </w:t>
      </w:r>
      <w:r>
        <w:rPr>
          <w:sz w:val="20"/>
          <w:szCs w:val="20"/>
        </w:rPr>
        <w:t>“</w:t>
      </w:r>
      <w:r w:rsidR="00CA40B2">
        <w:rPr>
          <w:sz w:val="20"/>
          <w:szCs w:val="20"/>
        </w:rPr>
        <w:t>Canine Plunge</w:t>
      </w:r>
      <w:r>
        <w:rPr>
          <w:sz w:val="20"/>
          <w:szCs w:val="20"/>
        </w:rPr>
        <w:t>”</w:t>
      </w:r>
      <w:r w:rsidR="00CA40B2">
        <w:rPr>
          <w:sz w:val="20"/>
          <w:szCs w:val="20"/>
        </w:rPr>
        <w:t xml:space="preserve"> closes the pool season each day at $15 per dog, with $5 for each additional dog per family. </w:t>
      </w:r>
      <w:r>
        <w:rPr>
          <w:sz w:val="20"/>
          <w:szCs w:val="20"/>
        </w:rPr>
        <w:t>“</w:t>
      </w:r>
      <w:r w:rsidR="00CA40B2">
        <w:rPr>
          <w:sz w:val="20"/>
          <w:szCs w:val="20"/>
        </w:rPr>
        <w:t>Glide Fit</w:t>
      </w:r>
      <w:r>
        <w:rPr>
          <w:sz w:val="20"/>
          <w:szCs w:val="20"/>
        </w:rPr>
        <w:t>”</w:t>
      </w:r>
      <w:r w:rsidR="00CA40B2">
        <w:rPr>
          <w:sz w:val="20"/>
          <w:szCs w:val="20"/>
        </w:rPr>
        <w:t xml:space="preserve">, an aquatic exercise program, </w:t>
      </w:r>
      <w:r w:rsidR="00CF7D04">
        <w:rPr>
          <w:sz w:val="20"/>
          <w:szCs w:val="20"/>
        </w:rPr>
        <w:t>free to pass holders, $5 otherwise.</w:t>
      </w:r>
    </w:p>
    <w:p w:rsidR="00CF7D04" w:rsidRDefault="00CF7D04" w:rsidP="004218F3">
      <w:pPr>
        <w:pStyle w:val="NoSpacing"/>
        <w:rPr>
          <w:sz w:val="20"/>
          <w:szCs w:val="20"/>
        </w:rPr>
      </w:pPr>
      <w:r>
        <w:rPr>
          <w:sz w:val="20"/>
          <w:szCs w:val="20"/>
        </w:rPr>
        <w:t>S</w:t>
      </w:r>
      <w:r w:rsidR="00CA40B2">
        <w:rPr>
          <w:sz w:val="20"/>
          <w:szCs w:val="20"/>
        </w:rPr>
        <w:t>wim lessons</w:t>
      </w:r>
      <w:r w:rsidR="00B156F3">
        <w:rPr>
          <w:sz w:val="20"/>
          <w:szCs w:val="20"/>
        </w:rPr>
        <w:t xml:space="preserve"> ($25 per half hour, $5 for each additional child from the same family)</w:t>
      </w:r>
      <w:r>
        <w:rPr>
          <w:sz w:val="20"/>
          <w:szCs w:val="20"/>
        </w:rPr>
        <w:t>, both private and group.</w:t>
      </w:r>
    </w:p>
    <w:p w:rsidR="00257F01" w:rsidRDefault="00CF7D04" w:rsidP="004218F3">
      <w:pPr>
        <w:pStyle w:val="NoSpacing"/>
        <w:rPr>
          <w:sz w:val="20"/>
          <w:szCs w:val="20"/>
        </w:rPr>
      </w:pPr>
      <w:r>
        <w:rPr>
          <w:sz w:val="20"/>
          <w:szCs w:val="20"/>
        </w:rPr>
        <w:t>W</w:t>
      </w:r>
      <w:r w:rsidR="00CA40B2">
        <w:rPr>
          <w:sz w:val="20"/>
          <w:szCs w:val="20"/>
        </w:rPr>
        <w:t>ater a</w:t>
      </w:r>
      <w:r>
        <w:rPr>
          <w:sz w:val="20"/>
          <w:szCs w:val="20"/>
        </w:rPr>
        <w:t>erobics, channel walking popular, last offered five plus years ago.</w:t>
      </w:r>
    </w:p>
    <w:p w:rsidR="00CA40B2" w:rsidRPr="004218F3" w:rsidRDefault="00CA40B2" w:rsidP="004218F3">
      <w:pPr>
        <w:pStyle w:val="NoSpacing"/>
        <w:rPr>
          <w:sz w:val="20"/>
          <w:szCs w:val="20"/>
        </w:rPr>
      </w:pPr>
    </w:p>
    <w:p w:rsidR="00630669" w:rsidRDefault="00884222" w:rsidP="004218F3">
      <w:pPr>
        <w:pStyle w:val="NoSpacing"/>
        <w:rPr>
          <w:b/>
          <w:sz w:val="20"/>
          <w:szCs w:val="20"/>
        </w:rPr>
      </w:pPr>
      <w:r>
        <w:rPr>
          <w:b/>
          <w:sz w:val="20"/>
          <w:szCs w:val="20"/>
        </w:rPr>
        <w:t xml:space="preserve">Current </w:t>
      </w:r>
      <w:r w:rsidR="00D56969" w:rsidRPr="00670C6F">
        <w:rPr>
          <w:b/>
          <w:sz w:val="20"/>
          <w:szCs w:val="20"/>
        </w:rPr>
        <w:t>Rentals</w:t>
      </w:r>
    </w:p>
    <w:p w:rsidR="007A3607" w:rsidRPr="004218F3" w:rsidRDefault="007A3607" w:rsidP="007A3607">
      <w:pPr>
        <w:pStyle w:val="NoSpacing"/>
        <w:rPr>
          <w:sz w:val="20"/>
          <w:szCs w:val="20"/>
        </w:rPr>
      </w:pPr>
      <w:r>
        <w:rPr>
          <w:sz w:val="20"/>
          <w:szCs w:val="20"/>
        </w:rPr>
        <w:t xml:space="preserve">Offered Monday through Friday 9-11 a.m. and 8-10 p.m., as well as after hours on Saturdays and </w:t>
      </w:r>
      <w:r>
        <w:rPr>
          <w:sz w:val="20"/>
          <w:szCs w:val="20"/>
        </w:rPr>
        <w:br/>
        <w:t>Sundays 6-10 p.m. $150 per hour for up to 100 people, with $50 for each additional 50 patrons.</w:t>
      </w:r>
      <w:r w:rsidR="00E01283">
        <w:rPr>
          <w:sz w:val="20"/>
          <w:szCs w:val="20"/>
        </w:rPr>
        <w:t xml:space="preserve"> Birthday parties</w:t>
      </w:r>
      <w:r w:rsidR="00946F86">
        <w:rPr>
          <w:sz w:val="20"/>
          <w:szCs w:val="20"/>
        </w:rPr>
        <w:t xml:space="preserve"> are also $150 for admission of 15 guests, including the birthday child, food, drinks and T-shirt for the birthday child. $5 for each additional guest, with extra charge for food and drinks. </w:t>
      </w:r>
    </w:p>
    <w:p w:rsidR="00B50E8F" w:rsidRPr="004218F3" w:rsidRDefault="00B50E8F" w:rsidP="004218F3">
      <w:pPr>
        <w:pStyle w:val="NoSpacing"/>
        <w:rPr>
          <w:sz w:val="20"/>
          <w:szCs w:val="20"/>
        </w:rPr>
      </w:pPr>
    </w:p>
    <w:p w:rsidR="004040C9" w:rsidRPr="00E95A1D" w:rsidRDefault="0090568E" w:rsidP="004218F3">
      <w:pPr>
        <w:pStyle w:val="NoSpacing"/>
        <w:rPr>
          <w:b/>
          <w:sz w:val="24"/>
          <w:szCs w:val="24"/>
        </w:rPr>
      </w:pPr>
      <w:r w:rsidRPr="00E95A1D">
        <w:rPr>
          <w:b/>
          <w:sz w:val="24"/>
          <w:szCs w:val="24"/>
        </w:rPr>
        <w:t>Core service are</w:t>
      </w:r>
      <w:r w:rsidR="004040C9" w:rsidRPr="00E95A1D">
        <w:rPr>
          <w:b/>
          <w:sz w:val="24"/>
          <w:szCs w:val="24"/>
        </w:rPr>
        <w:t>a</w:t>
      </w:r>
    </w:p>
    <w:p w:rsidR="005D525E" w:rsidRPr="004218F3" w:rsidRDefault="0090568E" w:rsidP="004218F3">
      <w:pPr>
        <w:pStyle w:val="NoSpacing"/>
        <w:rPr>
          <w:sz w:val="20"/>
          <w:szCs w:val="20"/>
        </w:rPr>
      </w:pPr>
      <w:r w:rsidRPr="004218F3">
        <w:rPr>
          <w:sz w:val="20"/>
          <w:szCs w:val="20"/>
        </w:rPr>
        <w:t>Phelps County, primarily Rolla</w:t>
      </w:r>
      <w:r w:rsidR="00524E2C" w:rsidRPr="004218F3">
        <w:rPr>
          <w:sz w:val="20"/>
          <w:szCs w:val="20"/>
        </w:rPr>
        <w:t>,</w:t>
      </w:r>
      <w:r w:rsidRPr="004218F3">
        <w:rPr>
          <w:sz w:val="20"/>
          <w:szCs w:val="20"/>
        </w:rPr>
        <w:t xml:space="preserve"> but also serving St. James, Newburg and Edgar Springs</w:t>
      </w:r>
      <w:r w:rsidR="009D479A">
        <w:rPr>
          <w:sz w:val="20"/>
          <w:szCs w:val="20"/>
        </w:rPr>
        <w:t>. Population</w:t>
      </w:r>
      <w:r w:rsidR="005D525E" w:rsidRPr="004218F3">
        <w:rPr>
          <w:sz w:val="20"/>
          <w:szCs w:val="20"/>
        </w:rPr>
        <w:t xml:space="preserve"> 20,000</w:t>
      </w:r>
      <w:r w:rsidR="009D479A">
        <w:rPr>
          <w:sz w:val="20"/>
          <w:szCs w:val="20"/>
        </w:rPr>
        <w:t xml:space="preserve">. </w:t>
      </w:r>
      <w:r w:rsidR="005D525E" w:rsidRPr="004218F3">
        <w:rPr>
          <w:sz w:val="20"/>
          <w:szCs w:val="20"/>
        </w:rPr>
        <w:t>Median age 26.6 (younger than state avg</w:t>
      </w:r>
      <w:r w:rsidR="00CF6A99">
        <w:rPr>
          <w:sz w:val="20"/>
          <w:szCs w:val="20"/>
        </w:rPr>
        <w:t>.</w:t>
      </w:r>
      <w:r w:rsidR="009D479A">
        <w:rPr>
          <w:sz w:val="20"/>
          <w:szCs w:val="20"/>
        </w:rPr>
        <w:t xml:space="preserve"> due to </w:t>
      </w:r>
      <w:r w:rsidR="00884222">
        <w:rPr>
          <w:sz w:val="20"/>
          <w:szCs w:val="20"/>
        </w:rPr>
        <w:t>U</w:t>
      </w:r>
      <w:r w:rsidR="009D479A">
        <w:rPr>
          <w:sz w:val="20"/>
          <w:szCs w:val="20"/>
        </w:rPr>
        <w:t>niversity</w:t>
      </w:r>
      <w:r w:rsidR="005D525E" w:rsidRPr="004218F3">
        <w:rPr>
          <w:sz w:val="20"/>
          <w:szCs w:val="20"/>
        </w:rPr>
        <w:t>)</w:t>
      </w:r>
      <w:r w:rsidR="009D479A">
        <w:rPr>
          <w:sz w:val="20"/>
          <w:szCs w:val="20"/>
        </w:rPr>
        <w:t xml:space="preserve">. </w:t>
      </w:r>
      <w:r w:rsidR="005D525E" w:rsidRPr="004218F3">
        <w:rPr>
          <w:sz w:val="20"/>
          <w:szCs w:val="20"/>
        </w:rPr>
        <w:t>Median household income: $37,354 (below state avg</w:t>
      </w:r>
      <w:r w:rsidR="00CF6A99">
        <w:rPr>
          <w:sz w:val="20"/>
          <w:szCs w:val="20"/>
        </w:rPr>
        <w:t>.</w:t>
      </w:r>
      <w:r w:rsidR="005D525E" w:rsidRPr="004218F3">
        <w:rPr>
          <w:sz w:val="20"/>
          <w:szCs w:val="20"/>
        </w:rPr>
        <w:t xml:space="preserve"> of $50,238)</w:t>
      </w:r>
    </w:p>
    <w:p w:rsidR="005D525E" w:rsidRPr="004218F3" w:rsidRDefault="005D525E" w:rsidP="004218F3">
      <w:pPr>
        <w:pStyle w:val="NoSpacing"/>
        <w:rPr>
          <w:sz w:val="20"/>
          <w:szCs w:val="20"/>
        </w:rPr>
      </w:pPr>
    </w:p>
    <w:p w:rsidR="005D525E" w:rsidRPr="00E95A1D" w:rsidRDefault="004040C9" w:rsidP="004218F3">
      <w:pPr>
        <w:pStyle w:val="NoSpacing"/>
        <w:rPr>
          <w:b/>
          <w:sz w:val="24"/>
          <w:szCs w:val="24"/>
        </w:rPr>
      </w:pPr>
      <w:r w:rsidRPr="00E95A1D">
        <w:rPr>
          <w:b/>
          <w:sz w:val="24"/>
          <w:szCs w:val="24"/>
        </w:rPr>
        <w:t>Competition</w:t>
      </w:r>
    </w:p>
    <w:p w:rsidR="005D525E" w:rsidRDefault="005D525E" w:rsidP="004218F3">
      <w:pPr>
        <w:pStyle w:val="NoSpacing"/>
        <w:rPr>
          <w:sz w:val="20"/>
          <w:szCs w:val="20"/>
        </w:rPr>
      </w:pPr>
      <w:r w:rsidRPr="004218F3">
        <w:rPr>
          <w:sz w:val="20"/>
          <w:szCs w:val="20"/>
        </w:rPr>
        <w:t>Fugitive Beach (</w:t>
      </w:r>
      <w:r w:rsidR="009D479A">
        <w:rPr>
          <w:sz w:val="20"/>
          <w:szCs w:val="20"/>
        </w:rPr>
        <w:t xml:space="preserve">popular </w:t>
      </w:r>
      <w:r w:rsidRPr="004218F3">
        <w:rPr>
          <w:sz w:val="20"/>
          <w:szCs w:val="20"/>
        </w:rPr>
        <w:t>seasonal, outdoor</w:t>
      </w:r>
      <w:r w:rsidR="009D479A">
        <w:rPr>
          <w:sz w:val="20"/>
          <w:szCs w:val="20"/>
        </w:rPr>
        <w:t xml:space="preserve"> facility</w:t>
      </w:r>
      <w:r w:rsidRPr="004218F3">
        <w:rPr>
          <w:sz w:val="20"/>
          <w:szCs w:val="20"/>
        </w:rPr>
        <w:t>)</w:t>
      </w:r>
    </w:p>
    <w:p w:rsidR="00D56969" w:rsidRDefault="00D56969" w:rsidP="004218F3">
      <w:pPr>
        <w:pStyle w:val="NoSpacing"/>
        <w:rPr>
          <w:sz w:val="20"/>
          <w:szCs w:val="20"/>
        </w:rPr>
      </w:pPr>
      <w:r>
        <w:rPr>
          <w:sz w:val="20"/>
          <w:szCs w:val="20"/>
        </w:rPr>
        <w:t>Tiger Shark Municipal Pool (St. James)</w:t>
      </w:r>
    </w:p>
    <w:p w:rsidR="00884222" w:rsidRPr="00CF7D04" w:rsidRDefault="00884222" w:rsidP="004218F3">
      <w:pPr>
        <w:pStyle w:val="NoSpacing"/>
        <w:rPr>
          <w:sz w:val="20"/>
          <w:szCs w:val="20"/>
        </w:rPr>
      </w:pPr>
      <w:r w:rsidRPr="00CF7D04">
        <w:rPr>
          <w:sz w:val="20"/>
          <w:szCs w:val="20"/>
        </w:rPr>
        <w:t>The Centre, Indoor Aquatic Pool</w:t>
      </w:r>
    </w:p>
    <w:p w:rsidR="00884222" w:rsidRPr="004218F3" w:rsidRDefault="00605FD5" w:rsidP="004218F3">
      <w:pPr>
        <w:pStyle w:val="NoSpacing"/>
        <w:rPr>
          <w:sz w:val="20"/>
          <w:szCs w:val="20"/>
        </w:rPr>
      </w:pPr>
      <w:r>
        <w:rPr>
          <w:sz w:val="20"/>
          <w:szCs w:val="20"/>
        </w:rPr>
        <w:t>Tiger Typhoon Aquatic Center (</w:t>
      </w:r>
      <w:r w:rsidR="00884222" w:rsidRPr="00CF7D04">
        <w:rPr>
          <w:sz w:val="20"/>
          <w:szCs w:val="20"/>
        </w:rPr>
        <w:t>Waynesville</w:t>
      </w:r>
      <w:r>
        <w:rPr>
          <w:sz w:val="20"/>
          <w:szCs w:val="20"/>
        </w:rPr>
        <w:t>)</w:t>
      </w:r>
    </w:p>
    <w:p w:rsidR="005D525E" w:rsidRPr="004218F3" w:rsidRDefault="005D525E" w:rsidP="004218F3">
      <w:pPr>
        <w:pStyle w:val="NoSpacing"/>
        <w:rPr>
          <w:rFonts w:cs="Tahoma"/>
          <w:sz w:val="20"/>
          <w:szCs w:val="20"/>
        </w:rPr>
      </w:pPr>
    </w:p>
    <w:p w:rsidR="005D525E" w:rsidRPr="00E95A1D" w:rsidRDefault="009B264C" w:rsidP="004218F3">
      <w:pPr>
        <w:pStyle w:val="NoSpacing"/>
        <w:rPr>
          <w:rFonts w:cs="Tahoma"/>
          <w:b/>
          <w:sz w:val="24"/>
          <w:szCs w:val="24"/>
        </w:rPr>
      </w:pPr>
      <w:r>
        <w:rPr>
          <w:rFonts w:cs="Tahoma"/>
          <w:b/>
          <w:sz w:val="24"/>
          <w:szCs w:val="24"/>
        </w:rPr>
        <w:t xml:space="preserve">What </w:t>
      </w:r>
      <w:r w:rsidR="005D525E" w:rsidRPr="00E95A1D">
        <w:rPr>
          <w:rFonts w:cs="Tahoma"/>
          <w:b/>
          <w:sz w:val="24"/>
          <w:szCs w:val="24"/>
        </w:rPr>
        <w:t xml:space="preserve">they have </w:t>
      </w:r>
      <w:r w:rsidR="004A1682" w:rsidRPr="00E95A1D">
        <w:rPr>
          <w:rFonts w:cs="Tahoma"/>
          <w:b/>
          <w:sz w:val="24"/>
          <w:szCs w:val="24"/>
        </w:rPr>
        <w:t xml:space="preserve">that </w:t>
      </w:r>
      <w:r w:rsidR="005D525E" w:rsidRPr="00E95A1D">
        <w:rPr>
          <w:rFonts w:cs="Tahoma"/>
          <w:b/>
          <w:sz w:val="24"/>
          <w:szCs w:val="24"/>
        </w:rPr>
        <w:t>we don’t</w:t>
      </w:r>
    </w:p>
    <w:p w:rsidR="004040C9" w:rsidRDefault="00D56969" w:rsidP="004040C9">
      <w:pPr>
        <w:pStyle w:val="NoSpacing"/>
        <w:tabs>
          <w:tab w:val="left" w:pos="5688"/>
        </w:tabs>
        <w:rPr>
          <w:rFonts w:cs="Tahoma"/>
          <w:sz w:val="20"/>
          <w:szCs w:val="20"/>
        </w:rPr>
      </w:pPr>
      <w:r>
        <w:rPr>
          <w:rFonts w:cs="Tahoma"/>
          <w:sz w:val="20"/>
          <w:szCs w:val="20"/>
        </w:rPr>
        <w:t>Alcohol (Fugitive Beach)</w:t>
      </w:r>
    </w:p>
    <w:p w:rsidR="004040C9" w:rsidRDefault="00D56969" w:rsidP="004040C9">
      <w:pPr>
        <w:pStyle w:val="NoSpacing"/>
        <w:tabs>
          <w:tab w:val="left" w:pos="5688"/>
        </w:tabs>
        <w:rPr>
          <w:rFonts w:cs="Tahoma"/>
          <w:sz w:val="20"/>
          <w:szCs w:val="20"/>
        </w:rPr>
      </w:pPr>
      <w:r>
        <w:rPr>
          <w:rFonts w:cs="Tahoma"/>
          <w:sz w:val="20"/>
          <w:szCs w:val="20"/>
        </w:rPr>
        <w:t>Diving area (Fugitive Beach)</w:t>
      </w:r>
    </w:p>
    <w:p w:rsidR="004040C9" w:rsidRDefault="00D56969" w:rsidP="004040C9">
      <w:pPr>
        <w:pStyle w:val="NoSpacing"/>
        <w:tabs>
          <w:tab w:val="left" w:pos="5688"/>
        </w:tabs>
        <w:rPr>
          <w:rFonts w:cs="Tahoma"/>
          <w:sz w:val="20"/>
          <w:szCs w:val="20"/>
        </w:rPr>
      </w:pPr>
      <w:r>
        <w:rPr>
          <w:rFonts w:cs="Tahoma"/>
          <w:sz w:val="20"/>
          <w:szCs w:val="20"/>
        </w:rPr>
        <w:t>New</w:t>
      </w:r>
      <w:r w:rsidR="00884222">
        <w:rPr>
          <w:rFonts w:cs="Tahoma"/>
          <w:sz w:val="20"/>
          <w:szCs w:val="20"/>
        </w:rPr>
        <w:t>er</w:t>
      </w:r>
      <w:r>
        <w:rPr>
          <w:rFonts w:cs="Tahoma"/>
          <w:sz w:val="20"/>
          <w:szCs w:val="20"/>
        </w:rPr>
        <w:t xml:space="preserve"> facilities</w:t>
      </w:r>
      <w:r w:rsidR="00CF7D04">
        <w:rPr>
          <w:rFonts w:cs="Tahoma"/>
          <w:sz w:val="20"/>
          <w:szCs w:val="20"/>
        </w:rPr>
        <w:t xml:space="preserve"> (St. James</w:t>
      </w:r>
      <w:r w:rsidR="00605FD5">
        <w:rPr>
          <w:rFonts w:cs="Tahoma"/>
          <w:sz w:val="20"/>
          <w:szCs w:val="20"/>
        </w:rPr>
        <w:t>, Waynesville</w:t>
      </w:r>
      <w:r w:rsidR="00CF7D04">
        <w:rPr>
          <w:rFonts w:cs="Tahoma"/>
          <w:sz w:val="20"/>
          <w:szCs w:val="20"/>
        </w:rPr>
        <w:t>)</w:t>
      </w:r>
    </w:p>
    <w:p w:rsidR="00CF7D04" w:rsidRPr="004218F3" w:rsidRDefault="00CF7D04" w:rsidP="004040C9">
      <w:pPr>
        <w:pStyle w:val="NoSpacing"/>
        <w:tabs>
          <w:tab w:val="left" w:pos="5688"/>
        </w:tabs>
        <w:rPr>
          <w:rFonts w:cs="Tahoma"/>
          <w:sz w:val="20"/>
          <w:szCs w:val="20"/>
        </w:rPr>
      </w:pPr>
      <w:r>
        <w:rPr>
          <w:rFonts w:cs="Tahoma"/>
          <w:sz w:val="20"/>
          <w:szCs w:val="20"/>
        </w:rPr>
        <w:t>Larger pool area, open year round</w:t>
      </w:r>
      <w:r w:rsidR="0039011A">
        <w:rPr>
          <w:rFonts w:cs="Tahoma"/>
          <w:sz w:val="20"/>
          <w:szCs w:val="20"/>
        </w:rPr>
        <w:t>, indoor</w:t>
      </w:r>
      <w:bookmarkStart w:id="0" w:name="_GoBack"/>
      <w:bookmarkEnd w:id="0"/>
      <w:r>
        <w:rPr>
          <w:rFonts w:cs="Tahoma"/>
          <w:sz w:val="20"/>
          <w:szCs w:val="20"/>
        </w:rPr>
        <w:t xml:space="preserve"> (The Centre)</w:t>
      </w:r>
    </w:p>
    <w:p w:rsidR="00CE2CE5" w:rsidRDefault="00CE2CE5" w:rsidP="004218F3">
      <w:pPr>
        <w:pStyle w:val="NoSpacing"/>
        <w:rPr>
          <w:rFonts w:cs="Tahoma"/>
          <w:sz w:val="20"/>
          <w:szCs w:val="20"/>
        </w:rPr>
      </w:pPr>
    </w:p>
    <w:p w:rsidR="00AD33D4" w:rsidRDefault="00D56969" w:rsidP="00AD33D4">
      <w:pPr>
        <w:pStyle w:val="NoSpacing"/>
        <w:rPr>
          <w:b/>
          <w:sz w:val="24"/>
          <w:szCs w:val="24"/>
        </w:rPr>
      </w:pPr>
      <w:r>
        <w:rPr>
          <w:b/>
          <w:sz w:val="24"/>
          <w:szCs w:val="24"/>
        </w:rPr>
        <w:t>Splash Zone</w:t>
      </w:r>
      <w:r w:rsidR="00CE2CE5" w:rsidRPr="00E95A1D">
        <w:rPr>
          <w:b/>
          <w:sz w:val="24"/>
          <w:szCs w:val="24"/>
        </w:rPr>
        <w:t>’s Mission:</w:t>
      </w:r>
    </w:p>
    <w:p w:rsidR="00AD33D4" w:rsidRPr="00AD33D4" w:rsidRDefault="00AD33D4" w:rsidP="00AD33D4">
      <w:pPr>
        <w:pStyle w:val="NoSpacing"/>
        <w:rPr>
          <w:b/>
          <w:sz w:val="24"/>
          <w:szCs w:val="24"/>
        </w:rPr>
      </w:pPr>
      <w:r>
        <w:rPr>
          <w:rFonts w:cstheme="minorHAnsi"/>
          <w:color w:val="000000"/>
          <w:sz w:val="20"/>
          <w:szCs w:val="20"/>
        </w:rPr>
        <w:t xml:space="preserve">To provide aquatic recreation in keeping with the needs and desires of those patrons we serve, promoting the </w:t>
      </w:r>
      <w:r w:rsidRPr="00AD33D4">
        <w:rPr>
          <w:rFonts w:cstheme="minorHAnsi"/>
          <w:color w:val="000000"/>
          <w:sz w:val="20"/>
          <w:szCs w:val="20"/>
        </w:rPr>
        <w:t>health, welfare, and personal development of the citizens of the Rolla community.</w:t>
      </w:r>
    </w:p>
    <w:p w:rsidR="004A1682" w:rsidRPr="004218F3" w:rsidRDefault="004A1682" w:rsidP="004218F3">
      <w:pPr>
        <w:pStyle w:val="NoSpacing"/>
        <w:rPr>
          <w:rFonts w:cs="Tahoma"/>
          <w:sz w:val="20"/>
          <w:szCs w:val="20"/>
        </w:rPr>
      </w:pPr>
    </w:p>
    <w:p w:rsidR="005D525E" w:rsidRPr="00E95A1D" w:rsidRDefault="009D479A" w:rsidP="004218F3">
      <w:pPr>
        <w:pStyle w:val="NoSpacing"/>
        <w:rPr>
          <w:rFonts w:cs="Tahoma"/>
          <w:b/>
          <w:sz w:val="24"/>
          <w:szCs w:val="24"/>
        </w:rPr>
      </w:pPr>
      <w:r>
        <w:rPr>
          <w:rFonts w:cs="Tahoma"/>
          <w:b/>
          <w:sz w:val="24"/>
          <w:szCs w:val="24"/>
        </w:rPr>
        <w:t>Current</w:t>
      </w:r>
      <w:r w:rsidR="005D525E" w:rsidRPr="00E95A1D">
        <w:rPr>
          <w:rFonts w:cs="Tahoma"/>
          <w:b/>
          <w:sz w:val="24"/>
          <w:szCs w:val="24"/>
        </w:rPr>
        <w:t xml:space="preserve"> Advertising</w:t>
      </w:r>
      <w:r w:rsidR="00333E0B" w:rsidRPr="00E95A1D">
        <w:rPr>
          <w:rFonts w:cs="Tahoma"/>
          <w:b/>
          <w:sz w:val="24"/>
          <w:szCs w:val="24"/>
        </w:rPr>
        <w:t>/Promotion</w:t>
      </w:r>
    </w:p>
    <w:p w:rsidR="00333E0B" w:rsidRPr="004218F3" w:rsidRDefault="009D479A" w:rsidP="004218F3">
      <w:pPr>
        <w:pStyle w:val="NoSpacing"/>
        <w:rPr>
          <w:rFonts w:cs="Tahoma"/>
          <w:sz w:val="20"/>
          <w:szCs w:val="20"/>
        </w:rPr>
      </w:pPr>
      <w:r>
        <w:rPr>
          <w:rFonts w:cs="Tahoma"/>
          <w:sz w:val="20"/>
          <w:szCs w:val="20"/>
        </w:rPr>
        <w:t xml:space="preserve">Paid ads on local radio, </w:t>
      </w:r>
      <w:r w:rsidR="00D56969">
        <w:rPr>
          <w:rFonts w:cs="Tahoma"/>
          <w:sz w:val="20"/>
          <w:szCs w:val="20"/>
        </w:rPr>
        <w:t>cable, newspaper; community calendar</w:t>
      </w:r>
      <w:r>
        <w:rPr>
          <w:rFonts w:cs="Tahoma"/>
          <w:sz w:val="20"/>
          <w:szCs w:val="20"/>
        </w:rPr>
        <w:t xml:space="preserve">, </w:t>
      </w:r>
      <w:r w:rsidR="005D525E" w:rsidRPr="004218F3">
        <w:rPr>
          <w:rFonts w:cs="Tahoma"/>
          <w:sz w:val="20"/>
          <w:szCs w:val="20"/>
        </w:rPr>
        <w:t>Facebook and Twitter</w:t>
      </w:r>
      <w:r>
        <w:rPr>
          <w:rFonts w:cs="Tahoma"/>
          <w:sz w:val="20"/>
          <w:szCs w:val="20"/>
        </w:rPr>
        <w:t>, p</w:t>
      </w:r>
      <w:r w:rsidR="00333E0B" w:rsidRPr="004218F3">
        <w:rPr>
          <w:rFonts w:cs="Tahoma"/>
          <w:sz w:val="20"/>
          <w:szCs w:val="20"/>
        </w:rPr>
        <w:t>resentations at civic, community groups</w:t>
      </w:r>
      <w:r w:rsidR="00D56969">
        <w:rPr>
          <w:rFonts w:cs="Tahoma"/>
          <w:sz w:val="20"/>
          <w:szCs w:val="20"/>
        </w:rPr>
        <w:t>. Paid adver</w:t>
      </w:r>
      <w:r w:rsidR="00CF7D04">
        <w:rPr>
          <w:rFonts w:cs="Tahoma"/>
          <w:sz w:val="20"/>
          <w:szCs w:val="20"/>
        </w:rPr>
        <w:t>tising hasn’t shown to have an</w:t>
      </w:r>
      <w:r w:rsidR="00D56969">
        <w:rPr>
          <w:rFonts w:cs="Tahoma"/>
          <w:sz w:val="20"/>
          <w:szCs w:val="20"/>
        </w:rPr>
        <w:t xml:space="preserve"> impact.</w:t>
      </w:r>
      <w:r>
        <w:rPr>
          <w:rFonts w:cs="Tahoma"/>
          <w:sz w:val="20"/>
          <w:szCs w:val="20"/>
        </w:rPr>
        <w:t xml:space="preserve"> </w:t>
      </w:r>
    </w:p>
    <w:p w:rsidR="00CE2CE5" w:rsidRDefault="00CE2CE5" w:rsidP="004218F3">
      <w:pPr>
        <w:pStyle w:val="NoSpacing"/>
        <w:rPr>
          <w:rFonts w:cs="Tahoma"/>
          <w:sz w:val="20"/>
          <w:szCs w:val="20"/>
        </w:rPr>
      </w:pPr>
    </w:p>
    <w:p w:rsidR="00B156F3" w:rsidRDefault="00215E74" w:rsidP="004218F3">
      <w:pPr>
        <w:pStyle w:val="NoSpacing"/>
        <w:rPr>
          <w:rFonts w:cs="Tahoma"/>
          <w:b/>
          <w:sz w:val="24"/>
          <w:szCs w:val="24"/>
        </w:rPr>
      </w:pPr>
      <w:r>
        <w:rPr>
          <w:rFonts w:cs="Tahoma"/>
          <w:b/>
          <w:sz w:val="24"/>
          <w:szCs w:val="24"/>
        </w:rPr>
        <w:t xml:space="preserve">Request for </w:t>
      </w:r>
      <w:r w:rsidR="00B156F3">
        <w:rPr>
          <w:rFonts w:cs="Tahoma"/>
          <w:b/>
          <w:sz w:val="24"/>
          <w:szCs w:val="24"/>
        </w:rPr>
        <w:t>Proposals</w:t>
      </w:r>
    </w:p>
    <w:p w:rsidR="00B156F3" w:rsidRDefault="00B156F3" w:rsidP="004218F3">
      <w:pPr>
        <w:pStyle w:val="NoSpacing"/>
        <w:rPr>
          <w:rFonts w:cs="Tahoma"/>
          <w:sz w:val="20"/>
          <w:szCs w:val="20"/>
        </w:rPr>
      </w:pPr>
      <w:r w:rsidRPr="00B156F3">
        <w:rPr>
          <w:rFonts w:cs="Tahoma"/>
          <w:sz w:val="20"/>
          <w:szCs w:val="20"/>
        </w:rPr>
        <w:t xml:space="preserve">Replies to the Request </w:t>
      </w:r>
      <w:r w:rsidR="00377FAF">
        <w:rPr>
          <w:rFonts w:cs="Tahoma"/>
          <w:sz w:val="20"/>
          <w:szCs w:val="20"/>
        </w:rPr>
        <w:t>should</w:t>
      </w:r>
      <w:r>
        <w:rPr>
          <w:rFonts w:cs="Tahoma"/>
          <w:sz w:val="20"/>
          <w:szCs w:val="20"/>
        </w:rPr>
        <w:t xml:space="preserve"> contain the following:</w:t>
      </w:r>
    </w:p>
    <w:p w:rsidR="00C07664" w:rsidRDefault="005C1C34" w:rsidP="005C1C34">
      <w:pPr>
        <w:pStyle w:val="NoSpacing"/>
        <w:numPr>
          <w:ilvl w:val="0"/>
          <w:numId w:val="6"/>
        </w:numPr>
        <w:rPr>
          <w:sz w:val="20"/>
          <w:szCs w:val="20"/>
        </w:rPr>
      </w:pPr>
      <w:r>
        <w:rPr>
          <w:sz w:val="20"/>
          <w:szCs w:val="20"/>
        </w:rPr>
        <w:t xml:space="preserve">A letter of interest </w:t>
      </w:r>
      <w:r w:rsidR="00AC0E0B">
        <w:rPr>
          <w:sz w:val="20"/>
          <w:szCs w:val="20"/>
        </w:rPr>
        <w:t xml:space="preserve">signed by the corporate officer </w:t>
      </w:r>
      <w:r>
        <w:rPr>
          <w:sz w:val="20"/>
          <w:szCs w:val="20"/>
        </w:rPr>
        <w:t xml:space="preserve">that includes a synopsis and </w:t>
      </w:r>
      <w:r w:rsidR="004763DC">
        <w:rPr>
          <w:sz w:val="20"/>
          <w:szCs w:val="20"/>
        </w:rPr>
        <w:t>qualifications</w:t>
      </w:r>
      <w:r>
        <w:rPr>
          <w:sz w:val="20"/>
          <w:szCs w:val="20"/>
        </w:rPr>
        <w:t xml:space="preserve"> of the contractor/president</w:t>
      </w:r>
      <w:r w:rsidR="00C07664">
        <w:rPr>
          <w:sz w:val="20"/>
          <w:szCs w:val="20"/>
        </w:rPr>
        <w:t>.</w:t>
      </w:r>
    </w:p>
    <w:p w:rsidR="005C1C34" w:rsidRDefault="005C1C34" w:rsidP="00A43AC7">
      <w:pPr>
        <w:pStyle w:val="NoSpacing"/>
        <w:numPr>
          <w:ilvl w:val="0"/>
          <w:numId w:val="6"/>
        </w:numPr>
        <w:rPr>
          <w:sz w:val="20"/>
          <w:szCs w:val="20"/>
        </w:rPr>
      </w:pPr>
      <w:r>
        <w:rPr>
          <w:sz w:val="20"/>
          <w:szCs w:val="20"/>
        </w:rPr>
        <w:t>An organization chart for the management company.</w:t>
      </w:r>
    </w:p>
    <w:p w:rsidR="005C1C34" w:rsidRDefault="005C1C34" w:rsidP="00A43AC7">
      <w:pPr>
        <w:pStyle w:val="NoSpacing"/>
        <w:numPr>
          <w:ilvl w:val="0"/>
          <w:numId w:val="6"/>
        </w:numPr>
        <w:rPr>
          <w:sz w:val="20"/>
          <w:szCs w:val="20"/>
        </w:rPr>
      </w:pPr>
      <w:r>
        <w:rPr>
          <w:sz w:val="20"/>
          <w:szCs w:val="20"/>
        </w:rPr>
        <w:t xml:space="preserve">Profiles of contractor’s team members, including number of employees, location and relevant experience with the pool management of other municipal pools for at least </w:t>
      </w:r>
      <w:r w:rsidR="00C07664">
        <w:rPr>
          <w:sz w:val="20"/>
          <w:szCs w:val="20"/>
        </w:rPr>
        <w:t>three</w:t>
      </w:r>
      <w:r>
        <w:rPr>
          <w:sz w:val="20"/>
          <w:szCs w:val="20"/>
        </w:rPr>
        <w:t xml:space="preserve"> consecutive years.</w:t>
      </w:r>
    </w:p>
    <w:p w:rsidR="00A43AC7" w:rsidRDefault="00A43AC7" w:rsidP="00A43AC7">
      <w:pPr>
        <w:pStyle w:val="NoSpacing"/>
        <w:numPr>
          <w:ilvl w:val="0"/>
          <w:numId w:val="6"/>
        </w:numPr>
        <w:rPr>
          <w:sz w:val="20"/>
          <w:szCs w:val="20"/>
        </w:rPr>
      </w:pPr>
      <w:r>
        <w:rPr>
          <w:sz w:val="20"/>
          <w:szCs w:val="20"/>
        </w:rPr>
        <w:t xml:space="preserve">A detailed description of your company’s </w:t>
      </w:r>
      <w:r w:rsidR="00AC0E0B">
        <w:rPr>
          <w:sz w:val="20"/>
          <w:szCs w:val="20"/>
        </w:rPr>
        <w:t xml:space="preserve">understanding of our project, as well as a description of your team’s approach to the </w:t>
      </w:r>
      <w:r w:rsidR="00377FAF">
        <w:rPr>
          <w:sz w:val="20"/>
          <w:szCs w:val="20"/>
        </w:rPr>
        <w:t>management</w:t>
      </w:r>
      <w:r w:rsidR="00AC0E0B">
        <w:rPr>
          <w:sz w:val="20"/>
          <w:szCs w:val="20"/>
        </w:rPr>
        <w:t xml:space="preserve"> of the facility. W</w:t>
      </w:r>
      <w:r>
        <w:rPr>
          <w:sz w:val="20"/>
          <w:szCs w:val="20"/>
        </w:rPr>
        <w:t xml:space="preserve">e would like to understand your process for </w:t>
      </w:r>
      <w:r w:rsidR="000F0310">
        <w:rPr>
          <w:sz w:val="20"/>
          <w:szCs w:val="20"/>
        </w:rPr>
        <w:t>hiring, training and supervising staff</w:t>
      </w:r>
      <w:r>
        <w:rPr>
          <w:sz w:val="20"/>
          <w:szCs w:val="20"/>
        </w:rPr>
        <w:t>, and an anticipated timeline.</w:t>
      </w:r>
    </w:p>
    <w:p w:rsidR="00377FAF" w:rsidRDefault="00377FAF" w:rsidP="00377FAF">
      <w:pPr>
        <w:pStyle w:val="NoSpacing"/>
        <w:numPr>
          <w:ilvl w:val="0"/>
          <w:numId w:val="6"/>
        </w:numPr>
        <w:rPr>
          <w:sz w:val="20"/>
          <w:szCs w:val="20"/>
        </w:rPr>
      </w:pPr>
      <w:r>
        <w:rPr>
          <w:sz w:val="20"/>
          <w:szCs w:val="20"/>
        </w:rPr>
        <w:t>Proposed statement of work and services</w:t>
      </w:r>
      <w:r w:rsidR="004763DC">
        <w:rPr>
          <w:sz w:val="20"/>
          <w:szCs w:val="20"/>
        </w:rPr>
        <w:t>.</w:t>
      </w:r>
    </w:p>
    <w:p w:rsidR="00AC0E0B" w:rsidRDefault="00AC0E0B" w:rsidP="00A43AC7">
      <w:pPr>
        <w:pStyle w:val="NoSpacing"/>
        <w:numPr>
          <w:ilvl w:val="0"/>
          <w:numId w:val="6"/>
        </w:numPr>
        <w:rPr>
          <w:sz w:val="20"/>
          <w:szCs w:val="20"/>
        </w:rPr>
      </w:pPr>
      <w:r>
        <w:rPr>
          <w:sz w:val="20"/>
          <w:szCs w:val="20"/>
        </w:rPr>
        <w:t xml:space="preserve">Staffing plan demonstrating experience in recruitment, </w:t>
      </w:r>
      <w:r w:rsidR="00377FAF">
        <w:rPr>
          <w:sz w:val="20"/>
          <w:szCs w:val="20"/>
        </w:rPr>
        <w:t>training, and</w:t>
      </w:r>
      <w:r>
        <w:rPr>
          <w:sz w:val="20"/>
          <w:szCs w:val="20"/>
        </w:rPr>
        <w:t xml:space="preserve"> retention of qualified existing pool staff.</w:t>
      </w:r>
    </w:p>
    <w:p w:rsidR="00AC0E0B" w:rsidRPr="003276C0" w:rsidRDefault="00AC0E0B" w:rsidP="00A43AC7">
      <w:pPr>
        <w:pStyle w:val="NoSpacing"/>
        <w:numPr>
          <w:ilvl w:val="0"/>
          <w:numId w:val="6"/>
        </w:numPr>
        <w:rPr>
          <w:sz w:val="20"/>
          <w:szCs w:val="20"/>
        </w:rPr>
      </w:pPr>
      <w:r w:rsidRPr="003276C0">
        <w:rPr>
          <w:sz w:val="20"/>
          <w:szCs w:val="20"/>
        </w:rPr>
        <w:t xml:space="preserve">Affidavit of </w:t>
      </w:r>
      <w:r w:rsidR="003276C0" w:rsidRPr="003276C0">
        <w:rPr>
          <w:sz w:val="20"/>
          <w:szCs w:val="20"/>
        </w:rPr>
        <w:t xml:space="preserve">federal </w:t>
      </w:r>
      <w:r w:rsidRPr="003276C0">
        <w:rPr>
          <w:sz w:val="20"/>
          <w:szCs w:val="20"/>
        </w:rPr>
        <w:t xml:space="preserve">Work </w:t>
      </w:r>
      <w:r w:rsidR="00377FAF" w:rsidRPr="003276C0">
        <w:rPr>
          <w:sz w:val="20"/>
          <w:szCs w:val="20"/>
        </w:rPr>
        <w:t>Authorization</w:t>
      </w:r>
      <w:r w:rsidR="003276C0" w:rsidRPr="003276C0">
        <w:rPr>
          <w:sz w:val="20"/>
          <w:szCs w:val="20"/>
        </w:rPr>
        <w:t>.</w:t>
      </w:r>
    </w:p>
    <w:p w:rsidR="00A43AC7" w:rsidRPr="00AC0E0B" w:rsidRDefault="00A43AC7" w:rsidP="00AC0E0B">
      <w:pPr>
        <w:pStyle w:val="NoSpacing"/>
        <w:numPr>
          <w:ilvl w:val="0"/>
          <w:numId w:val="6"/>
        </w:numPr>
        <w:rPr>
          <w:sz w:val="20"/>
          <w:szCs w:val="20"/>
        </w:rPr>
      </w:pPr>
      <w:r w:rsidRPr="00AC0E0B">
        <w:rPr>
          <w:sz w:val="20"/>
          <w:szCs w:val="20"/>
        </w:rPr>
        <w:lastRenderedPageBreak/>
        <w:t>Samples of similar projects and creative work you have done for clients with similar goals and your thoughts on your approach to this project.</w:t>
      </w:r>
    </w:p>
    <w:p w:rsidR="00A43AC7" w:rsidRDefault="00A43AC7" w:rsidP="00A43AC7">
      <w:pPr>
        <w:pStyle w:val="NoSpacing"/>
        <w:numPr>
          <w:ilvl w:val="0"/>
          <w:numId w:val="6"/>
        </w:numPr>
        <w:rPr>
          <w:sz w:val="20"/>
          <w:szCs w:val="20"/>
        </w:rPr>
      </w:pPr>
      <w:r>
        <w:rPr>
          <w:sz w:val="20"/>
          <w:szCs w:val="20"/>
        </w:rPr>
        <w:t>Recommendations and r</w:t>
      </w:r>
      <w:r w:rsidR="00AC0E0B">
        <w:rPr>
          <w:sz w:val="20"/>
          <w:szCs w:val="20"/>
        </w:rPr>
        <w:t xml:space="preserve">eferences from municipal sources </w:t>
      </w:r>
      <w:r w:rsidR="004763DC">
        <w:rPr>
          <w:sz w:val="20"/>
          <w:szCs w:val="20"/>
        </w:rPr>
        <w:t>only. Private clubs, condominiums</w:t>
      </w:r>
      <w:r w:rsidR="00AC0E0B">
        <w:rPr>
          <w:sz w:val="20"/>
          <w:szCs w:val="20"/>
        </w:rPr>
        <w:t xml:space="preserve">, </w:t>
      </w:r>
      <w:r w:rsidR="004763DC">
        <w:rPr>
          <w:sz w:val="20"/>
          <w:szCs w:val="20"/>
        </w:rPr>
        <w:t>hotels</w:t>
      </w:r>
      <w:r w:rsidR="00AC0E0B">
        <w:rPr>
          <w:sz w:val="20"/>
          <w:szCs w:val="20"/>
        </w:rPr>
        <w:t xml:space="preserve"> or apartment complexes are not </w:t>
      </w:r>
      <w:r w:rsidR="00C07664">
        <w:rPr>
          <w:sz w:val="20"/>
          <w:szCs w:val="20"/>
        </w:rPr>
        <w:t>as relevant</w:t>
      </w:r>
      <w:r w:rsidR="00AC0E0B">
        <w:rPr>
          <w:sz w:val="20"/>
          <w:szCs w:val="20"/>
        </w:rPr>
        <w:t>.</w:t>
      </w:r>
    </w:p>
    <w:p w:rsidR="00AC0E0B" w:rsidRDefault="004763DC" w:rsidP="00A43AC7">
      <w:pPr>
        <w:pStyle w:val="NoSpacing"/>
        <w:numPr>
          <w:ilvl w:val="0"/>
          <w:numId w:val="6"/>
        </w:numPr>
        <w:rPr>
          <w:sz w:val="20"/>
          <w:szCs w:val="20"/>
        </w:rPr>
      </w:pPr>
      <w:r>
        <w:rPr>
          <w:sz w:val="20"/>
          <w:szCs w:val="20"/>
        </w:rPr>
        <w:t xml:space="preserve">Pool water area </w:t>
      </w:r>
      <w:r w:rsidR="00C07664">
        <w:rPr>
          <w:sz w:val="20"/>
          <w:szCs w:val="20"/>
        </w:rPr>
        <w:t xml:space="preserve">experience </w:t>
      </w:r>
      <w:r>
        <w:rPr>
          <w:sz w:val="20"/>
          <w:szCs w:val="20"/>
        </w:rPr>
        <w:t xml:space="preserve">of at least </w:t>
      </w:r>
      <w:r w:rsidR="00C07664">
        <w:rPr>
          <w:sz w:val="20"/>
          <w:szCs w:val="20"/>
        </w:rPr>
        <w:t>5</w:t>
      </w:r>
      <w:r w:rsidR="00AC0E0B">
        <w:rPr>
          <w:sz w:val="20"/>
          <w:szCs w:val="20"/>
        </w:rPr>
        <w:t>,000 square feet.</w:t>
      </w:r>
    </w:p>
    <w:p w:rsidR="00AC0E0B" w:rsidRDefault="00377FAF" w:rsidP="00A43AC7">
      <w:pPr>
        <w:pStyle w:val="NoSpacing"/>
        <w:numPr>
          <w:ilvl w:val="0"/>
          <w:numId w:val="6"/>
        </w:numPr>
        <w:rPr>
          <w:sz w:val="20"/>
          <w:szCs w:val="20"/>
        </w:rPr>
      </w:pPr>
      <w:r>
        <w:rPr>
          <w:sz w:val="20"/>
          <w:szCs w:val="20"/>
        </w:rPr>
        <w:t>Municipal</w:t>
      </w:r>
      <w:r w:rsidR="00AC0E0B">
        <w:rPr>
          <w:sz w:val="20"/>
          <w:szCs w:val="20"/>
        </w:rPr>
        <w:t xml:space="preserve"> pool experience </w:t>
      </w:r>
      <w:r>
        <w:rPr>
          <w:sz w:val="20"/>
          <w:szCs w:val="20"/>
        </w:rPr>
        <w:t>represented</w:t>
      </w:r>
      <w:r w:rsidR="00AC0E0B">
        <w:rPr>
          <w:sz w:val="20"/>
          <w:szCs w:val="20"/>
        </w:rPr>
        <w:t xml:space="preserve"> shall include operation at a </w:t>
      </w:r>
      <w:r>
        <w:rPr>
          <w:sz w:val="20"/>
          <w:szCs w:val="20"/>
        </w:rPr>
        <w:t>minimum</w:t>
      </w:r>
      <w:r w:rsidR="00AC0E0B">
        <w:rPr>
          <w:sz w:val="20"/>
          <w:szCs w:val="20"/>
        </w:rPr>
        <w:t xml:space="preserve"> of </w:t>
      </w:r>
      <w:r w:rsidR="00C07664">
        <w:rPr>
          <w:sz w:val="20"/>
          <w:szCs w:val="20"/>
        </w:rPr>
        <w:t>three</w:t>
      </w:r>
      <w:r w:rsidR="00AC0E0B">
        <w:rPr>
          <w:sz w:val="20"/>
          <w:szCs w:val="20"/>
        </w:rPr>
        <w:t xml:space="preserve"> consecutive years. Detail </w:t>
      </w:r>
      <w:r>
        <w:rPr>
          <w:sz w:val="20"/>
          <w:szCs w:val="20"/>
        </w:rPr>
        <w:t>in</w:t>
      </w:r>
      <w:r w:rsidR="00AC0E0B">
        <w:rPr>
          <w:sz w:val="20"/>
          <w:szCs w:val="20"/>
        </w:rPr>
        <w:t xml:space="preserve"> </w:t>
      </w:r>
      <w:r>
        <w:rPr>
          <w:sz w:val="20"/>
          <w:szCs w:val="20"/>
        </w:rPr>
        <w:t>the</w:t>
      </w:r>
      <w:r w:rsidR="00AC0E0B">
        <w:rPr>
          <w:sz w:val="20"/>
          <w:szCs w:val="20"/>
        </w:rPr>
        <w:t xml:space="preserve"> proposal experience with the following water features: water slides, lazy rivers, zero depth entry pools, vortex and current channel</w:t>
      </w:r>
    </w:p>
    <w:p w:rsidR="00AC0E0B" w:rsidRPr="00AC0E0B" w:rsidRDefault="00C07664" w:rsidP="00AC0E0B">
      <w:pPr>
        <w:pStyle w:val="NoSpacing"/>
        <w:numPr>
          <w:ilvl w:val="0"/>
          <w:numId w:val="6"/>
        </w:numPr>
        <w:rPr>
          <w:sz w:val="20"/>
          <w:szCs w:val="20"/>
        </w:rPr>
      </w:pPr>
      <w:r>
        <w:rPr>
          <w:sz w:val="20"/>
          <w:szCs w:val="20"/>
        </w:rPr>
        <w:t xml:space="preserve">References should include </w:t>
      </w:r>
      <w:r w:rsidR="00AC0E0B">
        <w:rPr>
          <w:sz w:val="20"/>
          <w:szCs w:val="20"/>
        </w:rPr>
        <w:t xml:space="preserve">contact person and title, phone number, </w:t>
      </w:r>
      <w:r>
        <w:rPr>
          <w:sz w:val="20"/>
          <w:szCs w:val="20"/>
        </w:rPr>
        <w:t xml:space="preserve">and </w:t>
      </w:r>
      <w:r w:rsidR="00AC0E0B">
        <w:rPr>
          <w:sz w:val="20"/>
          <w:szCs w:val="20"/>
        </w:rPr>
        <w:t>address.</w:t>
      </w:r>
    </w:p>
    <w:p w:rsidR="00A43AC7" w:rsidRDefault="00A43AC7" w:rsidP="00A43AC7">
      <w:pPr>
        <w:pStyle w:val="NoSpacing"/>
        <w:numPr>
          <w:ilvl w:val="0"/>
          <w:numId w:val="6"/>
        </w:numPr>
        <w:rPr>
          <w:sz w:val="20"/>
          <w:szCs w:val="20"/>
        </w:rPr>
      </w:pPr>
      <w:r>
        <w:rPr>
          <w:sz w:val="20"/>
          <w:szCs w:val="20"/>
        </w:rPr>
        <w:t>A detailed budget of how your firm would</w:t>
      </w:r>
      <w:r w:rsidR="004763DC">
        <w:rPr>
          <w:sz w:val="20"/>
          <w:szCs w:val="20"/>
        </w:rPr>
        <w:t xml:space="preserve"> allocate funds for our</w:t>
      </w:r>
      <w:r w:rsidR="00377FAF">
        <w:rPr>
          <w:sz w:val="20"/>
          <w:szCs w:val="20"/>
        </w:rPr>
        <w:t xml:space="preserve"> project and fees proposed.</w:t>
      </w:r>
    </w:p>
    <w:p w:rsidR="00AC0E0B" w:rsidRPr="00377FAF" w:rsidRDefault="00A43AC7" w:rsidP="00377FAF">
      <w:pPr>
        <w:pStyle w:val="NoSpacing"/>
        <w:numPr>
          <w:ilvl w:val="0"/>
          <w:numId w:val="6"/>
        </w:numPr>
        <w:rPr>
          <w:sz w:val="20"/>
          <w:szCs w:val="20"/>
        </w:rPr>
      </w:pPr>
      <w:r w:rsidRPr="009D479A">
        <w:rPr>
          <w:sz w:val="20"/>
          <w:szCs w:val="20"/>
        </w:rPr>
        <w:t>A clear understanding of the issues a</w:t>
      </w:r>
      <w:r w:rsidR="00CF6A99" w:rsidRPr="009D479A">
        <w:rPr>
          <w:sz w:val="20"/>
          <w:szCs w:val="20"/>
        </w:rPr>
        <w:t xml:space="preserve">nd challenges facing </w:t>
      </w:r>
      <w:r w:rsidR="009D479A" w:rsidRPr="009D479A">
        <w:rPr>
          <w:sz w:val="20"/>
          <w:szCs w:val="20"/>
        </w:rPr>
        <w:t>publicly</w:t>
      </w:r>
      <w:r w:rsidR="00CF6A99" w:rsidRPr="009D479A">
        <w:rPr>
          <w:sz w:val="20"/>
          <w:szCs w:val="20"/>
        </w:rPr>
        <w:t>-</w:t>
      </w:r>
      <w:r w:rsidRPr="009D479A">
        <w:rPr>
          <w:sz w:val="20"/>
          <w:szCs w:val="20"/>
        </w:rPr>
        <w:t xml:space="preserve">run </w:t>
      </w:r>
      <w:r w:rsidR="000F0310">
        <w:rPr>
          <w:sz w:val="20"/>
          <w:szCs w:val="20"/>
        </w:rPr>
        <w:t>outdoor pools</w:t>
      </w:r>
      <w:r w:rsidR="009D479A" w:rsidRPr="009D479A">
        <w:rPr>
          <w:sz w:val="20"/>
          <w:szCs w:val="20"/>
        </w:rPr>
        <w:t>.</w:t>
      </w:r>
    </w:p>
    <w:p w:rsidR="00AC0E0B" w:rsidRDefault="00AC0E0B" w:rsidP="00AC0E0B">
      <w:pPr>
        <w:pStyle w:val="NoSpacing"/>
        <w:numPr>
          <w:ilvl w:val="0"/>
          <w:numId w:val="6"/>
        </w:numPr>
        <w:rPr>
          <w:sz w:val="20"/>
          <w:szCs w:val="20"/>
        </w:rPr>
      </w:pPr>
      <w:r>
        <w:rPr>
          <w:sz w:val="20"/>
          <w:szCs w:val="20"/>
        </w:rPr>
        <w:t>Project plans and timetables</w:t>
      </w:r>
      <w:r w:rsidR="004763DC">
        <w:rPr>
          <w:sz w:val="20"/>
          <w:szCs w:val="20"/>
        </w:rPr>
        <w:t>.</w:t>
      </w:r>
    </w:p>
    <w:p w:rsidR="00AC0E0B" w:rsidRPr="00377FAF" w:rsidRDefault="00AC0E0B" w:rsidP="00377FAF">
      <w:pPr>
        <w:pStyle w:val="NoSpacing"/>
        <w:numPr>
          <w:ilvl w:val="0"/>
          <w:numId w:val="6"/>
        </w:numPr>
        <w:rPr>
          <w:sz w:val="20"/>
          <w:szCs w:val="20"/>
        </w:rPr>
      </w:pPr>
      <w:r>
        <w:rPr>
          <w:sz w:val="20"/>
          <w:szCs w:val="20"/>
        </w:rPr>
        <w:t>Any standard contract or agreement proposed for execut</w:t>
      </w:r>
      <w:r w:rsidR="004763DC">
        <w:rPr>
          <w:sz w:val="20"/>
          <w:szCs w:val="20"/>
        </w:rPr>
        <w:t>ion relative to this project.</w:t>
      </w:r>
    </w:p>
    <w:p w:rsidR="00D2663E" w:rsidRDefault="00D2663E" w:rsidP="00377FAF">
      <w:pPr>
        <w:pStyle w:val="NoSpacing"/>
        <w:rPr>
          <w:sz w:val="20"/>
          <w:szCs w:val="20"/>
        </w:rPr>
      </w:pPr>
    </w:p>
    <w:p w:rsidR="005C1C34" w:rsidRPr="00E95A1D" w:rsidRDefault="005C1C34" w:rsidP="005C1C34">
      <w:pPr>
        <w:pStyle w:val="NoSpacing"/>
        <w:rPr>
          <w:rFonts w:cs="Tahoma"/>
          <w:b/>
          <w:sz w:val="24"/>
          <w:szCs w:val="24"/>
        </w:rPr>
      </w:pPr>
      <w:r w:rsidRPr="00E95A1D">
        <w:rPr>
          <w:rFonts w:cs="Tahoma"/>
          <w:b/>
          <w:sz w:val="24"/>
          <w:szCs w:val="24"/>
        </w:rPr>
        <w:t>Scope of Work</w:t>
      </w:r>
    </w:p>
    <w:p w:rsidR="005C1C34" w:rsidRDefault="00377FAF" w:rsidP="005C1C34">
      <w:pPr>
        <w:pStyle w:val="NoSpacing"/>
        <w:rPr>
          <w:rFonts w:cs="Tahoma"/>
          <w:sz w:val="20"/>
          <w:szCs w:val="20"/>
        </w:rPr>
      </w:pPr>
      <w:r>
        <w:rPr>
          <w:rFonts w:cs="Tahoma"/>
          <w:sz w:val="20"/>
          <w:szCs w:val="20"/>
        </w:rPr>
        <w:t>The intent of this request is to enter into a professional specialized technical services contract with qualified individuals or companies to manage Splash Zone.</w:t>
      </w:r>
      <w:r w:rsidR="000309E4">
        <w:rPr>
          <w:rFonts w:cs="Tahoma"/>
          <w:sz w:val="20"/>
          <w:szCs w:val="20"/>
        </w:rPr>
        <w:t xml:space="preserve"> We would anticipate a three-year contract with two one-year extensions if the contractor meets objectives.</w:t>
      </w:r>
    </w:p>
    <w:p w:rsidR="00377FAF" w:rsidRDefault="00377FAF" w:rsidP="005C1C34">
      <w:pPr>
        <w:pStyle w:val="NoSpacing"/>
        <w:rPr>
          <w:rFonts w:cs="Tahoma"/>
          <w:sz w:val="20"/>
          <w:szCs w:val="20"/>
        </w:rPr>
      </w:pPr>
    </w:p>
    <w:p w:rsidR="00377FAF" w:rsidRPr="00377FAF" w:rsidRDefault="00377FAF" w:rsidP="00377FAF">
      <w:pPr>
        <w:pStyle w:val="NoSpacing"/>
        <w:rPr>
          <w:rFonts w:cs="Tahoma"/>
          <w:b/>
          <w:sz w:val="20"/>
          <w:szCs w:val="20"/>
        </w:rPr>
      </w:pPr>
      <w:r w:rsidRPr="00377FAF">
        <w:rPr>
          <w:rFonts w:cs="Tahoma"/>
          <w:b/>
          <w:sz w:val="20"/>
          <w:szCs w:val="20"/>
        </w:rPr>
        <w:t>Operations</w:t>
      </w:r>
    </w:p>
    <w:p w:rsidR="00377FAF" w:rsidRDefault="00377FAF" w:rsidP="00377FAF">
      <w:pPr>
        <w:pStyle w:val="NoSpacing"/>
        <w:numPr>
          <w:ilvl w:val="0"/>
          <w:numId w:val="6"/>
        </w:numPr>
        <w:rPr>
          <w:rFonts w:cs="Tahoma"/>
          <w:sz w:val="20"/>
          <w:szCs w:val="20"/>
        </w:rPr>
      </w:pPr>
      <w:r>
        <w:rPr>
          <w:rFonts w:cs="Tahoma"/>
          <w:sz w:val="20"/>
          <w:szCs w:val="20"/>
        </w:rPr>
        <w:t xml:space="preserve">Contractor will provide the lifeguards and supervision for the </w:t>
      </w:r>
      <w:r w:rsidR="004763DC">
        <w:rPr>
          <w:rFonts w:cs="Tahoma"/>
          <w:sz w:val="20"/>
          <w:szCs w:val="20"/>
        </w:rPr>
        <w:t>outdoor</w:t>
      </w:r>
      <w:r>
        <w:rPr>
          <w:rFonts w:cs="Tahoma"/>
          <w:sz w:val="20"/>
          <w:szCs w:val="20"/>
        </w:rPr>
        <w:t xml:space="preserve"> pool during all open hours.</w:t>
      </w:r>
    </w:p>
    <w:p w:rsidR="00377FAF" w:rsidRDefault="00377FAF" w:rsidP="00377FAF">
      <w:pPr>
        <w:pStyle w:val="NoSpacing"/>
        <w:numPr>
          <w:ilvl w:val="0"/>
          <w:numId w:val="6"/>
        </w:numPr>
        <w:rPr>
          <w:rFonts w:cs="Tahoma"/>
          <w:sz w:val="20"/>
          <w:szCs w:val="20"/>
        </w:rPr>
      </w:pPr>
      <w:r>
        <w:rPr>
          <w:rFonts w:cs="Tahoma"/>
          <w:sz w:val="20"/>
          <w:szCs w:val="20"/>
        </w:rPr>
        <w:t>Contractor shall provide a detailed staffing proposal for Splash Zone.</w:t>
      </w:r>
    </w:p>
    <w:p w:rsidR="00377FAF" w:rsidRDefault="00377FAF" w:rsidP="00377FAF">
      <w:pPr>
        <w:pStyle w:val="NoSpacing"/>
        <w:numPr>
          <w:ilvl w:val="0"/>
          <w:numId w:val="6"/>
        </w:numPr>
        <w:rPr>
          <w:rFonts w:cs="Tahoma"/>
          <w:sz w:val="20"/>
          <w:szCs w:val="20"/>
        </w:rPr>
      </w:pPr>
      <w:r>
        <w:rPr>
          <w:rFonts w:cs="Tahoma"/>
          <w:sz w:val="20"/>
          <w:szCs w:val="20"/>
        </w:rPr>
        <w:t xml:space="preserve">Contractor shall maintain chemical tests and records as required by </w:t>
      </w:r>
      <w:r w:rsidR="004763DC">
        <w:rPr>
          <w:rFonts w:cs="Tahoma"/>
          <w:sz w:val="20"/>
          <w:szCs w:val="20"/>
        </w:rPr>
        <w:t>the</w:t>
      </w:r>
      <w:r>
        <w:rPr>
          <w:rFonts w:cs="Tahoma"/>
          <w:sz w:val="20"/>
          <w:szCs w:val="20"/>
        </w:rPr>
        <w:t xml:space="preserve"> state and county</w:t>
      </w:r>
      <w:r w:rsidR="00792E6B">
        <w:rPr>
          <w:rFonts w:cs="Tahoma"/>
          <w:sz w:val="20"/>
          <w:szCs w:val="20"/>
        </w:rPr>
        <w:t xml:space="preserve"> health department</w:t>
      </w:r>
      <w:r>
        <w:rPr>
          <w:rFonts w:cs="Tahoma"/>
          <w:sz w:val="20"/>
          <w:szCs w:val="20"/>
        </w:rPr>
        <w:t xml:space="preserve"> and maintain any </w:t>
      </w:r>
      <w:r w:rsidR="004763DC">
        <w:rPr>
          <w:rFonts w:cs="Tahoma"/>
          <w:sz w:val="20"/>
          <w:szCs w:val="20"/>
        </w:rPr>
        <w:t>additional</w:t>
      </w:r>
      <w:r>
        <w:rPr>
          <w:rFonts w:cs="Tahoma"/>
          <w:sz w:val="20"/>
          <w:szCs w:val="20"/>
        </w:rPr>
        <w:t xml:space="preserve"> rec</w:t>
      </w:r>
      <w:r w:rsidR="00792E6B">
        <w:rPr>
          <w:rFonts w:cs="Tahoma"/>
          <w:sz w:val="20"/>
          <w:szCs w:val="20"/>
        </w:rPr>
        <w:t xml:space="preserve">ords reasonably required by the </w:t>
      </w:r>
      <w:r w:rsidRPr="00792E6B">
        <w:rPr>
          <w:rFonts w:cs="Tahoma"/>
          <w:sz w:val="20"/>
          <w:szCs w:val="20"/>
        </w:rPr>
        <w:t>City</w:t>
      </w:r>
      <w:r w:rsidR="00792E6B">
        <w:rPr>
          <w:rFonts w:cs="Tahoma"/>
          <w:sz w:val="20"/>
          <w:szCs w:val="20"/>
        </w:rPr>
        <w:t>.</w:t>
      </w:r>
    </w:p>
    <w:p w:rsidR="00377FAF" w:rsidRDefault="00377FAF" w:rsidP="00377FAF">
      <w:pPr>
        <w:pStyle w:val="NoSpacing"/>
        <w:numPr>
          <w:ilvl w:val="0"/>
          <w:numId w:val="6"/>
        </w:numPr>
        <w:rPr>
          <w:rFonts w:cs="Tahoma"/>
          <w:sz w:val="20"/>
          <w:szCs w:val="20"/>
        </w:rPr>
      </w:pPr>
      <w:r>
        <w:rPr>
          <w:rFonts w:cs="Tahoma"/>
          <w:sz w:val="20"/>
          <w:szCs w:val="20"/>
        </w:rPr>
        <w:t xml:space="preserve">Contractor shall propose how the Contractor will provide sufficient </w:t>
      </w:r>
      <w:r w:rsidR="004763DC">
        <w:rPr>
          <w:rFonts w:cs="Tahoma"/>
          <w:sz w:val="20"/>
          <w:szCs w:val="20"/>
        </w:rPr>
        <w:t>and</w:t>
      </w:r>
      <w:r>
        <w:rPr>
          <w:rFonts w:cs="Tahoma"/>
          <w:sz w:val="20"/>
          <w:szCs w:val="20"/>
        </w:rPr>
        <w:t xml:space="preserve"> competent </w:t>
      </w:r>
      <w:r w:rsidR="004763DC">
        <w:rPr>
          <w:rFonts w:cs="Tahoma"/>
          <w:sz w:val="20"/>
          <w:szCs w:val="20"/>
        </w:rPr>
        <w:t>personnel</w:t>
      </w:r>
      <w:r>
        <w:rPr>
          <w:rFonts w:cs="Tahoma"/>
          <w:sz w:val="20"/>
          <w:szCs w:val="20"/>
        </w:rPr>
        <w:t xml:space="preserve"> for the operation of a safe and sanit</w:t>
      </w:r>
      <w:r w:rsidR="004763DC">
        <w:rPr>
          <w:rFonts w:cs="Tahoma"/>
          <w:sz w:val="20"/>
          <w:szCs w:val="20"/>
        </w:rPr>
        <w:t>ar</w:t>
      </w:r>
      <w:r>
        <w:rPr>
          <w:rFonts w:cs="Tahoma"/>
          <w:sz w:val="20"/>
          <w:szCs w:val="20"/>
        </w:rPr>
        <w:t>y pool</w:t>
      </w:r>
      <w:r w:rsidR="004763DC">
        <w:rPr>
          <w:rFonts w:cs="Tahoma"/>
          <w:sz w:val="20"/>
          <w:szCs w:val="20"/>
        </w:rPr>
        <w:t xml:space="preserve"> </w:t>
      </w:r>
      <w:r>
        <w:rPr>
          <w:rFonts w:cs="Tahoma"/>
          <w:sz w:val="20"/>
          <w:szCs w:val="20"/>
        </w:rPr>
        <w:t>at all times the pool is in use</w:t>
      </w:r>
      <w:r w:rsidR="00792E6B">
        <w:rPr>
          <w:rFonts w:cs="Tahoma"/>
          <w:sz w:val="20"/>
          <w:szCs w:val="20"/>
        </w:rPr>
        <w:t>, meeting and exceeding Model Health Aquatic Code</w:t>
      </w:r>
      <w:r>
        <w:rPr>
          <w:rFonts w:cs="Tahoma"/>
          <w:sz w:val="20"/>
          <w:szCs w:val="20"/>
        </w:rPr>
        <w:t>.</w:t>
      </w:r>
    </w:p>
    <w:p w:rsidR="00377FAF" w:rsidRDefault="00377FAF" w:rsidP="00377FAF">
      <w:pPr>
        <w:pStyle w:val="NoSpacing"/>
        <w:numPr>
          <w:ilvl w:val="0"/>
          <w:numId w:val="6"/>
        </w:numPr>
        <w:rPr>
          <w:rFonts w:cs="Tahoma"/>
          <w:sz w:val="20"/>
          <w:szCs w:val="20"/>
        </w:rPr>
      </w:pPr>
      <w:r>
        <w:rPr>
          <w:rFonts w:cs="Tahoma"/>
          <w:sz w:val="20"/>
          <w:szCs w:val="20"/>
        </w:rPr>
        <w:t xml:space="preserve">Contractor shall furnish all consumable first-aid supplies. City will provide cleaning agents, </w:t>
      </w:r>
      <w:r w:rsidR="004763DC">
        <w:rPr>
          <w:rFonts w:cs="Tahoma"/>
          <w:sz w:val="20"/>
          <w:szCs w:val="20"/>
        </w:rPr>
        <w:t>toilet</w:t>
      </w:r>
      <w:r>
        <w:rPr>
          <w:rFonts w:cs="Tahoma"/>
          <w:sz w:val="20"/>
          <w:szCs w:val="20"/>
        </w:rPr>
        <w:t xml:space="preserve"> paper, paper towels, trash bags, </w:t>
      </w:r>
      <w:r w:rsidR="004763DC">
        <w:rPr>
          <w:rFonts w:cs="Tahoma"/>
          <w:sz w:val="20"/>
          <w:szCs w:val="20"/>
        </w:rPr>
        <w:t>feminine</w:t>
      </w:r>
      <w:r>
        <w:rPr>
          <w:rFonts w:cs="Tahoma"/>
          <w:sz w:val="20"/>
          <w:szCs w:val="20"/>
        </w:rPr>
        <w:t xml:space="preserve"> </w:t>
      </w:r>
      <w:r w:rsidR="004763DC">
        <w:rPr>
          <w:rFonts w:cs="Tahoma"/>
          <w:sz w:val="20"/>
          <w:szCs w:val="20"/>
        </w:rPr>
        <w:t>hygiene</w:t>
      </w:r>
      <w:r>
        <w:rPr>
          <w:rFonts w:cs="Tahoma"/>
          <w:sz w:val="20"/>
          <w:szCs w:val="20"/>
        </w:rPr>
        <w:t xml:space="preserve"> products, hand soap, body shampoo, janitorial supplies and light bulbs.</w:t>
      </w:r>
    </w:p>
    <w:p w:rsidR="00377FAF" w:rsidRDefault="00792E6B" w:rsidP="00377FAF">
      <w:pPr>
        <w:pStyle w:val="NoSpacing"/>
        <w:numPr>
          <w:ilvl w:val="0"/>
          <w:numId w:val="6"/>
        </w:numPr>
        <w:rPr>
          <w:rFonts w:cs="Tahoma"/>
          <w:sz w:val="20"/>
          <w:szCs w:val="20"/>
        </w:rPr>
      </w:pPr>
      <w:r>
        <w:rPr>
          <w:rFonts w:cs="Tahoma"/>
          <w:sz w:val="20"/>
          <w:szCs w:val="20"/>
        </w:rPr>
        <w:t xml:space="preserve">As an optional portion of the proposal, Contractor will provide cost </w:t>
      </w:r>
      <w:r w:rsidR="00377FAF">
        <w:rPr>
          <w:rFonts w:cs="Tahoma"/>
          <w:sz w:val="20"/>
          <w:szCs w:val="20"/>
        </w:rPr>
        <w:t>for winterizing the outdoor aquatic facility at the end of the swim season</w:t>
      </w:r>
      <w:r>
        <w:rPr>
          <w:rFonts w:cs="Tahoma"/>
          <w:sz w:val="20"/>
          <w:szCs w:val="20"/>
        </w:rPr>
        <w:t>.</w:t>
      </w:r>
      <w:r w:rsidR="00C07664">
        <w:rPr>
          <w:rFonts w:cs="Tahoma"/>
          <w:sz w:val="20"/>
          <w:szCs w:val="20"/>
        </w:rPr>
        <w:t xml:space="preserve">  </w:t>
      </w:r>
    </w:p>
    <w:p w:rsidR="00377FAF" w:rsidRDefault="00377FAF" w:rsidP="00377FAF">
      <w:pPr>
        <w:pStyle w:val="NoSpacing"/>
        <w:numPr>
          <w:ilvl w:val="0"/>
          <w:numId w:val="6"/>
        </w:numPr>
        <w:rPr>
          <w:rFonts w:cs="Tahoma"/>
          <w:sz w:val="20"/>
          <w:szCs w:val="20"/>
        </w:rPr>
      </w:pPr>
      <w:r>
        <w:rPr>
          <w:rFonts w:cs="Tahoma"/>
          <w:sz w:val="20"/>
          <w:szCs w:val="20"/>
        </w:rPr>
        <w:t xml:space="preserve">Contractor will be responsible for providing any and all </w:t>
      </w:r>
      <w:r w:rsidR="004763DC">
        <w:rPr>
          <w:rFonts w:cs="Tahoma"/>
          <w:sz w:val="20"/>
          <w:szCs w:val="20"/>
        </w:rPr>
        <w:t>chemicals</w:t>
      </w:r>
      <w:r>
        <w:rPr>
          <w:rFonts w:cs="Tahoma"/>
          <w:sz w:val="20"/>
          <w:szCs w:val="20"/>
        </w:rPr>
        <w:t xml:space="preserve">. </w:t>
      </w:r>
    </w:p>
    <w:p w:rsidR="00377FAF" w:rsidRDefault="004763DC" w:rsidP="00377FAF">
      <w:pPr>
        <w:pStyle w:val="NoSpacing"/>
        <w:numPr>
          <w:ilvl w:val="0"/>
          <w:numId w:val="6"/>
        </w:numPr>
        <w:rPr>
          <w:rFonts w:cs="Tahoma"/>
          <w:sz w:val="20"/>
          <w:szCs w:val="20"/>
        </w:rPr>
      </w:pPr>
      <w:r>
        <w:rPr>
          <w:rFonts w:cs="Tahoma"/>
          <w:sz w:val="20"/>
          <w:szCs w:val="20"/>
        </w:rPr>
        <w:t>Contractor wil</w:t>
      </w:r>
      <w:r w:rsidR="00377FAF">
        <w:rPr>
          <w:rFonts w:cs="Tahoma"/>
          <w:sz w:val="20"/>
          <w:szCs w:val="20"/>
        </w:rPr>
        <w:t xml:space="preserve">l be responsible for repairing and/or replacing any equipment or property owned by the City that </w:t>
      </w:r>
      <w:r>
        <w:rPr>
          <w:rFonts w:cs="Tahoma"/>
          <w:sz w:val="20"/>
          <w:szCs w:val="20"/>
        </w:rPr>
        <w:t>is</w:t>
      </w:r>
      <w:r w:rsidR="00377FAF">
        <w:rPr>
          <w:rFonts w:cs="Tahoma"/>
          <w:sz w:val="20"/>
          <w:szCs w:val="20"/>
        </w:rPr>
        <w:t xml:space="preserve"> damaged by the contractor o</w:t>
      </w:r>
      <w:r>
        <w:rPr>
          <w:rFonts w:cs="Tahoma"/>
          <w:sz w:val="20"/>
          <w:szCs w:val="20"/>
        </w:rPr>
        <w:t>r</w:t>
      </w:r>
      <w:r w:rsidR="00377FAF">
        <w:rPr>
          <w:rFonts w:cs="Tahoma"/>
          <w:sz w:val="20"/>
          <w:szCs w:val="20"/>
        </w:rPr>
        <w:t xml:space="preserve"> the contractor’s staff.</w:t>
      </w:r>
    </w:p>
    <w:p w:rsidR="00377FAF" w:rsidRDefault="00377FAF" w:rsidP="00377FAF">
      <w:pPr>
        <w:pStyle w:val="NoSpacing"/>
        <w:ind w:left="390"/>
        <w:rPr>
          <w:rFonts w:cs="Tahoma"/>
          <w:sz w:val="20"/>
          <w:szCs w:val="20"/>
        </w:rPr>
      </w:pPr>
    </w:p>
    <w:p w:rsidR="00377FAF" w:rsidRPr="004763DC" w:rsidRDefault="00377FAF" w:rsidP="00377FAF">
      <w:pPr>
        <w:pStyle w:val="NoSpacing"/>
        <w:ind w:left="30"/>
        <w:rPr>
          <w:rFonts w:cs="Tahoma"/>
          <w:b/>
          <w:sz w:val="20"/>
          <w:szCs w:val="20"/>
        </w:rPr>
      </w:pPr>
      <w:r w:rsidRPr="004763DC">
        <w:rPr>
          <w:rFonts w:cs="Tahoma"/>
          <w:b/>
          <w:sz w:val="20"/>
          <w:szCs w:val="20"/>
        </w:rPr>
        <w:t>Swim lessons</w:t>
      </w:r>
      <w:r w:rsidR="00792E6B">
        <w:rPr>
          <w:rFonts w:cs="Tahoma"/>
          <w:b/>
          <w:sz w:val="20"/>
          <w:szCs w:val="20"/>
        </w:rPr>
        <w:t xml:space="preserve"> and Programming</w:t>
      </w:r>
    </w:p>
    <w:p w:rsidR="004763DC" w:rsidRPr="00792E6B" w:rsidRDefault="00792E6B" w:rsidP="00E24C23">
      <w:pPr>
        <w:pStyle w:val="NoSpacing"/>
        <w:numPr>
          <w:ilvl w:val="0"/>
          <w:numId w:val="6"/>
        </w:numPr>
        <w:rPr>
          <w:sz w:val="20"/>
          <w:szCs w:val="20"/>
        </w:rPr>
      </w:pPr>
      <w:r>
        <w:rPr>
          <w:rFonts w:cs="Tahoma"/>
          <w:sz w:val="20"/>
          <w:szCs w:val="20"/>
        </w:rPr>
        <w:t xml:space="preserve">Contractor </w:t>
      </w:r>
      <w:r w:rsidR="00377FAF">
        <w:rPr>
          <w:rFonts w:cs="Tahoma"/>
          <w:sz w:val="20"/>
          <w:szCs w:val="20"/>
        </w:rPr>
        <w:t xml:space="preserve">shall provide instructional </w:t>
      </w:r>
      <w:r w:rsidR="004763DC">
        <w:rPr>
          <w:rFonts w:cs="Tahoma"/>
          <w:sz w:val="20"/>
          <w:szCs w:val="20"/>
        </w:rPr>
        <w:t>group and individual lessons and programs for all ages and ability levels.</w:t>
      </w:r>
      <w:r>
        <w:rPr>
          <w:rFonts w:cs="Tahoma"/>
          <w:sz w:val="20"/>
          <w:szCs w:val="20"/>
        </w:rPr>
        <w:t xml:space="preserve"> </w:t>
      </w:r>
    </w:p>
    <w:p w:rsidR="00792E6B" w:rsidRPr="004763DC" w:rsidRDefault="00792E6B" w:rsidP="00E24C23">
      <w:pPr>
        <w:pStyle w:val="NoSpacing"/>
        <w:numPr>
          <w:ilvl w:val="0"/>
          <w:numId w:val="6"/>
        </w:numPr>
        <w:rPr>
          <w:sz w:val="20"/>
          <w:szCs w:val="20"/>
        </w:rPr>
      </w:pPr>
      <w:r>
        <w:rPr>
          <w:rFonts w:cs="Tahoma"/>
          <w:sz w:val="20"/>
          <w:szCs w:val="20"/>
        </w:rPr>
        <w:t>Contractor shall provide a list of programming that will be offered.</w:t>
      </w:r>
    </w:p>
    <w:p w:rsidR="00377FAF" w:rsidRDefault="00377FAF" w:rsidP="004763DC">
      <w:pPr>
        <w:pStyle w:val="NoSpacing"/>
        <w:rPr>
          <w:rFonts w:cs="Tahoma"/>
          <w:sz w:val="20"/>
          <w:szCs w:val="20"/>
        </w:rPr>
      </w:pPr>
    </w:p>
    <w:p w:rsidR="00377FAF" w:rsidRPr="00E24C23" w:rsidRDefault="00E24C23" w:rsidP="00E24C23">
      <w:pPr>
        <w:pStyle w:val="NoSpacing"/>
        <w:rPr>
          <w:rFonts w:cs="Tahoma"/>
          <w:b/>
          <w:sz w:val="20"/>
          <w:szCs w:val="20"/>
        </w:rPr>
      </w:pPr>
      <w:r w:rsidRPr="00E24C23">
        <w:rPr>
          <w:rFonts w:cs="Tahoma"/>
          <w:b/>
          <w:sz w:val="20"/>
          <w:szCs w:val="20"/>
        </w:rPr>
        <w:t>C</w:t>
      </w:r>
      <w:r w:rsidR="00377FAF" w:rsidRPr="00E24C23">
        <w:rPr>
          <w:rFonts w:cs="Tahoma"/>
          <w:b/>
          <w:sz w:val="20"/>
          <w:szCs w:val="20"/>
        </w:rPr>
        <w:t>oncessions and admissions</w:t>
      </w:r>
    </w:p>
    <w:p w:rsidR="00E24C23" w:rsidRDefault="00215E74" w:rsidP="00215E74">
      <w:pPr>
        <w:pStyle w:val="NoSpacing"/>
        <w:rPr>
          <w:rFonts w:cs="Tahoma"/>
          <w:sz w:val="20"/>
          <w:szCs w:val="20"/>
        </w:rPr>
      </w:pPr>
      <w:r>
        <w:rPr>
          <w:rFonts w:cs="Tahoma"/>
          <w:sz w:val="20"/>
          <w:szCs w:val="20"/>
        </w:rPr>
        <w:t>Proposers should include this as an optional portion of the proposal</w:t>
      </w:r>
      <w:r w:rsidR="00792E6B">
        <w:rPr>
          <w:rFonts w:cs="Tahoma"/>
          <w:sz w:val="20"/>
          <w:szCs w:val="20"/>
        </w:rPr>
        <w:t>, including personnel</w:t>
      </w:r>
      <w:r w:rsidR="00377FAF">
        <w:rPr>
          <w:rFonts w:cs="Tahoma"/>
          <w:sz w:val="20"/>
          <w:szCs w:val="20"/>
        </w:rPr>
        <w:t xml:space="preserve"> to staff</w:t>
      </w:r>
      <w:r w:rsidR="00792E6B">
        <w:rPr>
          <w:rFonts w:cs="Tahoma"/>
          <w:sz w:val="20"/>
          <w:szCs w:val="20"/>
        </w:rPr>
        <w:t xml:space="preserve"> and </w:t>
      </w:r>
      <w:r w:rsidR="000309E4">
        <w:rPr>
          <w:rFonts w:cs="Tahoma"/>
          <w:sz w:val="20"/>
          <w:szCs w:val="20"/>
        </w:rPr>
        <w:t>supervise</w:t>
      </w:r>
      <w:r w:rsidR="00377FAF">
        <w:rPr>
          <w:rFonts w:cs="Tahoma"/>
          <w:sz w:val="20"/>
          <w:szCs w:val="20"/>
        </w:rPr>
        <w:t xml:space="preserve"> the concession stand and </w:t>
      </w:r>
      <w:r w:rsidR="00E24C23">
        <w:rPr>
          <w:rFonts w:cs="Tahoma"/>
          <w:sz w:val="20"/>
          <w:szCs w:val="20"/>
        </w:rPr>
        <w:t xml:space="preserve">gate admittance. </w:t>
      </w:r>
      <w:r w:rsidR="00792E6B">
        <w:rPr>
          <w:rFonts w:cs="Tahoma"/>
          <w:sz w:val="20"/>
          <w:szCs w:val="20"/>
        </w:rPr>
        <w:t xml:space="preserve">As a subset of this option, contractor will provide an option for an </w:t>
      </w:r>
      <w:r w:rsidR="00E24C23">
        <w:rPr>
          <w:rFonts w:cs="Tahoma"/>
          <w:sz w:val="20"/>
          <w:szCs w:val="20"/>
        </w:rPr>
        <w:t>inventory and order</w:t>
      </w:r>
      <w:r w:rsidR="00792E6B">
        <w:rPr>
          <w:rFonts w:cs="Tahoma"/>
          <w:sz w:val="20"/>
          <w:szCs w:val="20"/>
        </w:rPr>
        <w:t>ing of</w:t>
      </w:r>
      <w:r w:rsidR="00E24C23">
        <w:rPr>
          <w:rFonts w:cs="Tahoma"/>
          <w:sz w:val="20"/>
          <w:szCs w:val="20"/>
        </w:rPr>
        <w:t xml:space="preserve"> all product</w:t>
      </w:r>
      <w:r w:rsidR="00377FAF">
        <w:rPr>
          <w:rFonts w:cs="Tahoma"/>
          <w:sz w:val="20"/>
          <w:szCs w:val="20"/>
        </w:rPr>
        <w:t>s</w:t>
      </w:r>
      <w:r w:rsidR="004763DC">
        <w:rPr>
          <w:rFonts w:cs="Tahoma"/>
          <w:sz w:val="20"/>
          <w:szCs w:val="20"/>
        </w:rPr>
        <w:t xml:space="preserve">. </w:t>
      </w:r>
    </w:p>
    <w:p w:rsidR="004763DC" w:rsidRDefault="004763DC" w:rsidP="00377FAF">
      <w:pPr>
        <w:pStyle w:val="NoSpacing"/>
        <w:ind w:left="30"/>
        <w:rPr>
          <w:rFonts w:cs="Tahoma"/>
          <w:sz w:val="20"/>
          <w:szCs w:val="20"/>
        </w:rPr>
      </w:pPr>
    </w:p>
    <w:p w:rsidR="00E24C23" w:rsidRPr="00E24C23" w:rsidRDefault="00E24C23" w:rsidP="00377FAF">
      <w:pPr>
        <w:pStyle w:val="NoSpacing"/>
        <w:ind w:left="30"/>
        <w:rPr>
          <w:rFonts w:cs="Tahoma"/>
          <w:b/>
          <w:sz w:val="20"/>
          <w:szCs w:val="20"/>
        </w:rPr>
      </w:pPr>
      <w:r w:rsidRPr="00E24C23">
        <w:rPr>
          <w:rFonts w:cs="Tahoma"/>
          <w:b/>
          <w:sz w:val="20"/>
          <w:szCs w:val="20"/>
        </w:rPr>
        <w:t>Definitio</w:t>
      </w:r>
      <w:r w:rsidR="00792E6B">
        <w:rPr>
          <w:rFonts w:cs="Tahoma"/>
          <w:b/>
          <w:sz w:val="20"/>
          <w:szCs w:val="20"/>
        </w:rPr>
        <w:t xml:space="preserve">n of request for </w:t>
      </w:r>
      <w:r w:rsidRPr="00E24C23">
        <w:rPr>
          <w:rFonts w:cs="Tahoma"/>
          <w:b/>
          <w:sz w:val="20"/>
          <w:szCs w:val="20"/>
        </w:rPr>
        <w:t>Proposals</w:t>
      </w:r>
    </w:p>
    <w:p w:rsidR="00E24C23" w:rsidRDefault="00E24C23" w:rsidP="00377FAF">
      <w:pPr>
        <w:pStyle w:val="NoSpacing"/>
        <w:ind w:left="30"/>
        <w:rPr>
          <w:rFonts w:cs="Tahoma"/>
          <w:sz w:val="20"/>
          <w:szCs w:val="20"/>
        </w:rPr>
      </w:pPr>
      <w:r>
        <w:rPr>
          <w:rFonts w:cs="Tahoma"/>
          <w:sz w:val="20"/>
          <w:szCs w:val="20"/>
        </w:rPr>
        <w:t>This request is an invitation by the City for proposers to submit their qualifications and proposals. It is not a request for a competitive bid. Submittal of a proposal does not create any right in or expectation to a contract with the City.</w:t>
      </w:r>
    </w:p>
    <w:p w:rsidR="00377FAF" w:rsidRDefault="00377FAF" w:rsidP="00377FAF">
      <w:pPr>
        <w:pStyle w:val="NoSpacing"/>
        <w:ind w:left="30"/>
        <w:rPr>
          <w:rFonts w:cs="Tahoma"/>
          <w:sz w:val="20"/>
          <w:szCs w:val="20"/>
        </w:rPr>
      </w:pPr>
    </w:p>
    <w:p w:rsidR="003276C0" w:rsidRDefault="003276C0" w:rsidP="00E24C23">
      <w:pPr>
        <w:pStyle w:val="NoSpacing"/>
        <w:ind w:left="30"/>
        <w:rPr>
          <w:b/>
          <w:sz w:val="24"/>
          <w:szCs w:val="24"/>
        </w:rPr>
      </w:pPr>
    </w:p>
    <w:p w:rsidR="003276C0" w:rsidRDefault="003276C0" w:rsidP="00E24C23">
      <w:pPr>
        <w:pStyle w:val="NoSpacing"/>
        <w:ind w:left="30"/>
        <w:rPr>
          <w:b/>
          <w:sz w:val="24"/>
          <w:szCs w:val="24"/>
        </w:rPr>
      </w:pPr>
    </w:p>
    <w:p w:rsidR="003276C0" w:rsidRDefault="003276C0" w:rsidP="00E24C23">
      <w:pPr>
        <w:pStyle w:val="NoSpacing"/>
        <w:ind w:left="30"/>
        <w:rPr>
          <w:b/>
          <w:sz w:val="24"/>
          <w:szCs w:val="24"/>
        </w:rPr>
      </w:pPr>
    </w:p>
    <w:p w:rsidR="00E24C23" w:rsidRDefault="00215E74" w:rsidP="00E24C23">
      <w:pPr>
        <w:pStyle w:val="NoSpacing"/>
        <w:ind w:left="30"/>
        <w:rPr>
          <w:b/>
          <w:sz w:val="24"/>
          <w:szCs w:val="24"/>
        </w:rPr>
      </w:pPr>
      <w:r>
        <w:rPr>
          <w:b/>
          <w:sz w:val="24"/>
          <w:szCs w:val="24"/>
        </w:rPr>
        <w:t>Change in RF</w:t>
      </w:r>
      <w:r w:rsidR="00E24C23">
        <w:rPr>
          <w:b/>
          <w:sz w:val="24"/>
          <w:szCs w:val="24"/>
        </w:rPr>
        <w:t>P and contract</w:t>
      </w:r>
    </w:p>
    <w:p w:rsidR="00E24C23" w:rsidRPr="004763DC" w:rsidRDefault="00E24C23" w:rsidP="00E24C23">
      <w:pPr>
        <w:pStyle w:val="NoSpacing"/>
        <w:ind w:left="30"/>
        <w:rPr>
          <w:sz w:val="20"/>
          <w:szCs w:val="20"/>
        </w:rPr>
      </w:pPr>
      <w:r w:rsidRPr="004763DC">
        <w:rPr>
          <w:sz w:val="20"/>
          <w:szCs w:val="20"/>
        </w:rPr>
        <w:t xml:space="preserve">The City reserves the right to add </w:t>
      </w:r>
      <w:r w:rsidR="004763DC">
        <w:rPr>
          <w:sz w:val="20"/>
          <w:szCs w:val="20"/>
        </w:rPr>
        <w:t xml:space="preserve">to or to delete, modify or enlarge this </w:t>
      </w:r>
      <w:r w:rsidRPr="004763DC">
        <w:rPr>
          <w:sz w:val="20"/>
          <w:szCs w:val="20"/>
        </w:rPr>
        <w:t>R</w:t>
      </w:r>
      <w:r w:rsidR="004763DC">
        <w:rPr>
          <w:sz w:val="20"/>
          <w:szCs w:val="20"/>
        </w:rPr>
        <w:t>F</w:t>
      </w:r>
      <w:r w:rsidRPr="004763DC">
        <w:rPr>
          <w:sz w:val="20"/>
          <w:szCs w:val="20"/>
        </w:rPr>
        <w:t xml:space="preserve">P, </w:t>
      </w:r>
      <w:r w:rsidR="004763DC" w:rsidRPr="004763DC">
        <w:rPr>
          <w:sz w:val="20"/>
          <w:szCs w:val="20"/>
        </w:rPr>
        <w:t>including</w:t>
      </w:r>
      <w:r w:rsidR="004763DC">
        <w:rPr>
          <w:sz w:val="20"/>
          <w:szCs w:val="20"/>
        </w:rPr>
        <w:t xml:space="preserve"> any specifications and/</w:t>
      </w:r>
      <w:r w:rsidRPr="004763DC">
        <w:rPr>
          <w:sz w:val="20"/>
          <w:szCs w:val="20"/>
        </w:rPr>
        <w:t xml:space="preserve">or statement of work, </w:t>
      </w:r>
      <w:r w:rsidR="00C07664">
        <w:rPr>
          <w:sz w:val="20"/>
          <w:szCs w:val="20"/>
        </w:rPr>
        <w:t xml:space="preserve">and </w:t>
      </w:r>
      <w:r w:rsidRPr="004763DC">
        <w:rPr>
          <w:sz w:val="20"/>
          <w:szCs w:val="20"/>
        </w:rPr>
        <w:t xml:space="preserve">the proposed </w:t>
      </w:r>
      <w:r w:rsidR="004763DC" w:rsidRPr="004763DC">
        <w:rPr>
          <w:sz w:val="20"/>
          <w:szCs w:val="20"/>
        </w:rPr>
        <w:t>contract</w:t>
      </w:r>
      <w:r w:rsidRPr="004763DC">
        <w:rPr>
          <w:sz w:val="20"/>
          <w:szCs w:val="20"/>
        </w:rPr>
        <w:t>.</w:t>
      </w:r>
      <w:r w:rsidR="00C07664">
        <w:rPr>
          <w:sz w:val="20"/>
          <w:szCs w:val="20"/>
        </w:rPr>
        <w:t xml:space="preserve">  The City reserves the right not to proceed with these services if deemed not to be in the best interest of City.  </w:t>
      </w:r>
    </w:p>
    <w:p w:rsidR="00E24C23" w:rsidRDefault="00E24C23" w:rsidP="00E24C23">
      <w:pPr>
        <w:pStyle w:val="NoSpacing"/>
        <w:ind w:left="30"/>
        <w:rPr>
          <w:b/>
          <w:sz w:val="24"/>
          <w:szCs w:val="24"/>
        </w:rPr>
      </w:pPr>
    </w:p>
    <w:p w:rsidR="00D2663E" w:rsidRPr="00E95A1D" w:rsidRDefault="00965955" w:rsidP="00E24C23">
      <w:pPr>
        <w:pStyle w:val="NoSpacing"/>
        <w:ind w:left="30"/>
        <w:rPr>
          <w:b/>
          <w:sz w:val="24"/>
          <w:szCs w:val="24"/>
        </w:rPr>
      </w:pPr>
      <w:r>
        <w:rPr>
          <w:b/>
          <w:sz w:val="24"/>
          <w:szCs w:val="24"/>
        </w:rPr>
        <w:t xml:space="preserve">Evaluation and </w:t>
      </w:r>
      <w:r w:rsidR="00D2663E" w:rsidRPr="00E95A1D">
        <w:rPr>
          <w:b/>
          <w:sz w:val="24"/>
          <w:szCs w:val="24"/>
        </w:rPr>
        <w:t>Selection criteria</w:t>
      </w:r>
    </w:p>
    <w:p w:rsidR="00965955" w:rsidRDefault="00965955" w:rsidP="00E24C23">
      <w:pPr>
        <w:pStyle w:val="NoSpacing"/>
        <w:ind w:left="30"/>
        <w:rPr>
          <w:sz w:val="20"/>
          <w:szCs w:val="20"/>
        </w:rPr>
      </w:pPr>
      <w:r>
        <w:rPr>
          <w:sz w:val="20"/>
          <w:szCs w:val="20"/>
        </w:rPr>
        <w:t>Proposals that are judged b</w:t>
      </w:r>
      <w:r w:rsidR="00B24FD2">
        <w:rPr>
          <w:sz w:val="20"/>
          <w:szCs w:val="20"/>
        </w:rPr>
        <w:t>y the City to be unresponsive or</w:t>
      </w:r>
      <w:r>
        <w:rPr>
          <w:sz w:val="20"/>
          <w:szCs w:val="20"/>
        </w:rPr>
        <w:t xml:space="preserve"> materially incomplete will </w:t>
      </w:r>
      <w:r w:rsidR="00E21C02">
        <w:rPr>
          <w:sz w:val="20"/>
          <w:szCs w:val="20"/>
        </w:rPr>
        <w:t>not be considered</w:t>
      </w:r>
      <w:r>
        <w:rPr>
          <w:sz w:val="20"/>
          <w:szCs w:val="20"/>
        </w:rPr>
        <w:t xml:space="preserve">. The City reserves the right to request </w:t>
      </w:r>
      <w:r w:rsidR="00B24FD2">
        <w:rPr>
          <w:sz w:val="20"/>
          <w:szCs w:val="20"/>
        </w:rPr>
        <w:t>interviews</w:t>
      </w:r>
      <w:r>
        <w:rPr>
          <w:sz w:val="20"/>
          <w:szCs w:val="20"/>
        </w:rPr>
        <w:t xml:space="preserve"> with the </w:t>
      </w:r>
      <w:r w:rsidR="00E21C02">
        <w:rPr>
          <w:sz w:val="20"/>
          <w:szCs w:val="20"/>
        </w:rPr>
        <w:t>top proposals</w:t>
      </w:r>
      <w:r>
        <w:rPr>
          <w:sz w:val="20"/>
          <w:szCs w:val="20"/>
        </w:rPr>
        <w:t xml:space="preserve">. The City </w:t>
      </w:r>
      <w:r w:rsidR="00B24FD2">
        <w:rPr>
          <w:sz w:val="20"/>
          <w:szCs w:val="20"/>
        </w:rPr>
        <w:t>shall</w:t>
      </w:r>
      <w:r>
        <w:rPr>
          <w:sz w:val="20"/>
          <w:szCs w:val="20"/>
        </w:rPr>
        <w:t xml:space="preserve"> not be responsible for any costs </w:t>
      </w:r>
      <w:r w:rsidR="00E21C02">
        <w:rPr>
          <w:sz w:val="20"/>
          <w:szCs w:val="20"/>
        </w:rPr>
        <w:t>associated with this review and selection process</w:t>
      </w:r>
      <w:r>
        <w:rPr>
          <w:sz w:val="20"/>
          <w:szCs w:val="20"/>
        </w:rPr>
        <w:t>.</w:t>
      </w:r>
    </w:p>
    <w:p w:rsidR="00965955" w:rsidRDefault="00965955" w:rsidP="00E24C23">
      <w:pPr>
        <w:pStyle w:val="NoSpacing"/>
        <w:ind w:left="30"/>
        <w:rPr>
          <w:sz w:val="20"/>
          <w:szCs w:val="20"/>
        </w:rPr>
      </w:pPr>
      <w:r>
        <w:rPr>
          <w:sz w:val="20"/>
          <w:szCs w:val="20"/>
        </w:rPr>
        <w:t xml:space="preserve">The </w:t>
      </w:r>
      <w:r w:rsidR="00B24FD2">
        <w:rPr>
          <w:sz w:val="20"/>
          <w:szCs w:val="20"/>
        </w:rPr>
        <w:t>C</w:t>
      </w:r>
      <w:r>
        <w:rPr>
          <w:sz w:val="20"/>
          <w:szCs w:val="20"/>
        </w:rPr>
        <w:t xml:space="preserve">ity </w:t>
      </w:r>
      <w:r w:rsidR="00B24FD2">
        <w:rPr>
          <w:sz w:val="20"/>
          <w:szCs w:val="20"/>
        </w:rPr>
        <w:t>will</w:t>
      </w:r>
      <w:r>
        <w:rPr>
          <w:sz w:val="20"/>
          <w:szCs w:val="20"/>
        </w:rPr>
        <w:t xml:space="preserve"> perform whatever research it </w:t>
      </w:r>
      <w:r w:rsidR="00B24FD2">
        <w:rPr>
          <w:sz w:val="20"/>
          <w:szCs w:val="20"/>
        </w:rPr>
        <w:t>deems</w:t>
      </w:r>
      <w:r>
        <w:rPr>
          <w:sz w:val="20"/>
          <w:szCs w:val="20"/>
        </w:rPr>
        <w:t xml:space="preserve"> necessary into a contractor’s history, financial viability,</w:t>
      </w:r>
      <w:r w:rsidR="00B24FD2">
        <w:rPr>
          <w:sz w:val="20"/>
          <w:szCs w:val="20"/>
        </w:rPr>
        <w:t xml:space="preserve"> and references. The Contractor</w:t>
      </w:r>
      <w:r>
        <w:rPr>
          <w:sz w:val="20"/>
          <w:szCs w:val="20"/>
        </w:rPr>
        <w:t xml:space="preserve"> shall cooperate with the City by providing appropriate information.</w:t>
      </w:r>
    </w:p>
    <w:p w:rsidR="00E24C23" w:rsidRDefault="00B24FD2" w:rsidP="00E24C23">
      <w:pPr>
        <w:pStyle w:val="NoSpacing"/>
        <w:ind w:left="30"/>
        <w:rPr>
          <w:sz w:val="20"/>
          <w:szCs w:val="20"/>
        </w:rPr>
      </w:pPr>
      <w:r>
        <w:rPr>
          <w:sz w:val="20"/>
          <w:szCs w:val="20"/>
        </w:rPr>
        <w:t xml:space="preserve">The </w:t>
      </w:r>
      <w:r w:rsidR="00E24C23">
        <w:rPr>
          <w:sz w:val="20"/>
          <w:szCs w:val="20"/>
        </w:rPr>
        <w:t xml:space="preserve">City will select what in its sole judgement it determines to be the contractor that will be in the best interests of the City. Many factors will be considered </w:t>
      </w:r>
      <w:r>
        <w:rPr>
          <w:sz w:val="20"/>
          <w:szCs w:val="20"/>
        </w:rPr>
        <w:t>including</w:t>
      </w:r>
      <w:r w:rsidR="00965955">
        <w:rPr>
          <w:sz w:val="20"/>
          <w:szCs w:val="20"/>
        </w:rPr>
        <w:t>:</w:t>
      </w:r>
    </w:p>
    <w:p w:rsidR="00965955" w:rsidRDefault="00965955" w:rsidP="00B24FD2">
      <w:pPr>
        <w:pStyle w:val="NoSpacing"/>
        <w:numPr>
          <w:ilvl w:val="0"/>
          <w:numId w:val="6"/>
        </w:numPr>
        <w:rPr>
          <w:sz w:val="20"/>
          <w:szCs w:val="20"/>
        </w:rPr>
      </w:pPr>
      <w:r>
        <w:rPr>
          <w:sz w:val="20"/>
          <w:szCs w:val="20"/>
        </w:rPr>
        <w:t xml:space="preserve">The needs </w:t>
      </w:r>
      <w:r w:rsidR="00E21C02">
        <w:rPr>
          <w:sz w:val="20"/>
          <w:szCs w:val="20"/>
        </w:rPr>
        <w:t xml:space="preserve">and compatibility </w:t>
      </w:r>
      <w:r>
        <w:rPr>
          <w:sz w:val="20"/>
          <w:szCs w:val="20"/>
        </w:rPr>
        <w:t>of the City</w:t>
      </w:r>
      <w:r w:rsidR="00B24FD2">
        <w:rPr>
          <w:sz w:val="20"/>
          <w:szCs w:val="20"/>
        </w:rPr>
        <w:t>.</w:t>
      </w:r>
    </w:p>
    <w:p w:rsidR="00965955" w:rsidRDefault="00965955" w:rsidP="00B24FD2">
      <w:pPr>
        <w:pStyle w:val="NoSpacing"/>
        <w:numPr>
          <w:ilvl w:val="0"/>
          <w:numId w:val="6"/>
        </w:numPr>
        <w:rPr>
          <w:sz w:val="20"/>
          <w:szCs w:val="20"/>
        </w:rPr>
      </w:pPr>
      <w:r>
        <w:rPr>
          <w:sz w:val="20"/>
          <w:szCs w:val="20"/>
        </w:rPr>
        <w:t>The contractor’s experience in operating municipal aquatic facilities</w:t>
      </w:r>
      <w:r w:rsidR="00B24FD2">
        <w:rPr>
          <w:sz w:val="20"/>
          <w:szCs w:val="20"/>
        </w:rPr>
        <w:t>.</w:t>
      </w:r>
    </w:p>
    <w:p w:rsidR="00965955" w:rsidRDefault="00965955" w:rsidP="00B24FD2">
      <w:pPr>
        <w:pStyle w:val="NoSpacing"/>
        <w:numPr>
          <w:ilvl w:val="0"/>
          <w:numId w:val="6"/>
        </w:numPr>
        <w:rPr>
          <w:sz w:val="20"/>
          <w:szCs w:val="20"/>
        </w:rPr>
      </w:pPr>
      <w:r>
        <w:rPr>
          <w:sz w:val="20"/>
          <w:szCs w:val="20"/>
        </w:rPr>
        <w:t>The contractor</w:t>
      </w:r>
      <w:r w:rsidR="00B24FD2">
        <w:rPr>
          <w:sz w:val="20"/>
          <w:szCs w:val="20"/>
        </w:rPr>
        <w:t>’</w:t>
      </w:r>
      <w:r>
        <w:rPr>
          <w:sz w:val="20"/>
          <w:szCs w:val="20"/>
        </w:rPr>
        <w:t xml:space="preserve">s </w:t>
      </w:r>
      <w:r w:rsidR="00B24FD2">
        <w:rPr>
          <w:sz w:val="20"/>
          <w:szCs w:val="20"/>
        </w:rPr>
        <w:t>experience</w:t>
      </w:r>
      <w:r>
        <w:rPr>
          <w:sz w:val="20"/>
          <w:szCs w:val="20"/>
        </w:rPr>
        <w:t xml:space="preserve"> with the above detailed water features and </w:t>
      </w:r>
      <w:r w:rsidR="00E21C02">
        <w:rPr>
          <w:sz w:val="20"/>
          <w:szCs w:val="20"/>
        </w:rPr>
        <w:t>pool size</w:t>
      </w:r>
      <w:r w:rsidR="00B24FD2">
        <w:rPr>
          <w:sz w:val="20"/>
          <w:szCs w:val="20"/>
        </w:rPr>
        <w:t>.</w:t>
      </w:r>
    </w:p>
    <w:p w:rsidR="00965955" w:rsidRDefault="00965955" w:rsidP="00B24FD2">
      <w:pPr>
        <w:pStyle w:val="NoSpacing"/>
        <w:numPr>
          <w:ilvl w:val="0"/>
          <w:numId w:val="6"/>
        </w:numPr>
        <w:rPr>
          <w:sz w:val="20"/>
          <w:szCs w:val="20"/>
        </w:rPr>
      </w:pPr>
      <w:r>
        <w:rPr>
          <w:sz w:val="20"/>
          <w:szCs w:val="20"/>
        </w:rPr>
        <w:t xml:space="preserve">The contractor’s ability to </w:t>
      </w:r>
      <w:r w:rsidR="00B24FD2">
        <w:rPr>
          <w:sz w:val="20"/>
          <w:szCs w:val="20"/>
        </w:rPr>
        <w:t>recruit</w:t>
      </w:r>
      <w:r>
        <w:rPr>
          <w:sz w:val="20"/>
          <w:szCs w:val="20"/>
        </w:rPr>
        <w:t>/retain and train staff.</w:t>
      </w:r>
    </w:p>
    <w:p w:rsidR="00965955" w:rsidRDefault="00B24FD2" w:rsidP="00B24FD2">
      <w:pPr>
        <w:pStyle w:val="NoSpacing"/>
        <w:numPr>
          <w:ilvl w:val="0"/>
          <w:numId w:val="6"/>
        </w:numPr>
        <w:rPr>
          <w:sz w:val="20"/>
          <w:szCs w:val="20"/>
        </w:rPr>
      </w:pPr>
      <w:r>
        <w:rPr>
          <w:sz w:val="20"/>
          <w:szCs w:val="20"/>
        </w:rPr>
        <w:t>Past</w:t>
      </w:r>
      <w:r w:rsidR="00965955">
        <w:rPr>
          <w:sz w:val="20"/>
          <w:szCs w:val="20"/>
        </w:rPr>
        <w:t xml:space="preserve"> </w:t>
      </w:r>
      <w:r>
        <w:rPr>
          <w:sz w:val="20"/>
          <w:szCs w:val="20"/>
        </w:rPr>
        <w:t>performance</w:t>
      </w:r>
      <w:r w:rsidR="00965955">
        <w:rPr>
          <w:sz w:val="20"/>
          <w:szCs w:val="20"/>
        </w:rPr>
        <w:t xml:space="preserve"> record and evaluations by former clients</w:t>
      </w:r>
      <w:r>
        <w:rPr>
          <w:sz w:val="20"/>
          <w:szCs w:val="20"/>
        </w:rPr>
        <w:t>.</w:t>
      </w:r>
    </w:p>
    <w:p w:rsidR="00965955" w:rsidRPr="00B24FD2" w:rsidRDefault="00965955" w:rsidP="00B24FD2">
      <w:pPr>
        <w:pStyle w:val="NoSpacing"/>
        <w:numPr>
          <w:ilvl w:val="0"/>
          <w:numId w:val="6"/>
        </w:numPr>
        <w:rPr>
          <w:sz w:val="20"/>
          <w:szCs w:val="20"/>
        </w:rPr>
      </w:pPr>
      <w:r w:rsidRPr="00B24FD2">
        <w:rPr>
          <w:sz w:val="20"/>
          <w:szCs w:val="20"/>
        </w:rPr>
        <w:t>Depth of organization and ability to respond to all anticipated needs of the facility.</w:t>
      </w:r>
    </w:p>
    <w:p w:rsidR="00965955" w:rsidRDefault="00965955" w:rsidP="00B24FD2">
      <w:pPr>
        <w:pStyle w:val="NoSpacing"/>
        <w:numPr>
          <w:ilvl w:val="0"/>
          <w:numId w:val="6"/>
        </w:numPr>
        <w:rPr>
          <w:sz w:val="20"/>
          <w:szCs w:val="20"/>
        </w:rPr>
      </w:pPr>
      <w:r>
        <w:rPr>
          <w:sz w:val="20"/>
          <w:szCs w:val="20"/>
        </w:rPr>
        <w:t>Contactor</w:t>
      </w:r>
      <w:r w:rsidR="00B24FD2">
        <w:rPr>
          <w:sz w:val="20"/>
          <w:szCs w:val="20"/>
        </w:rPr>
        <w:t>’</w:t>
      </w:r>
      <w:r>
        <w:rPr>
          <w:sz w:val="20"/>
          <w:szCs w:val="20"/>
        </w:rPr>
        <w:t>s qualifications and certifications.</w:t>
      </w:r>
    </w:p>
    <w:p w:rsidR="00965955" w:rsidRDefault="00965955" w:rsidP="00B24FD2">
      <w:pPr>
        <w:pStyle w:val="NoSpacing"/>
        <w:numPr>
          <w:ilvl w:val="0"/>
          <w:numId w:val="6"/>
        </w:numPr>
        <w:rPr>
          <w:sz w:val="20"/>
          <w:szCs w:val="20"/>
        </w:rPr>
      </w:pPr>
      <w:r>
        <w:rPr>
          <w:sz w:val="20"/>
          <w:szCs w:val="20"/>
        </w:rPr>
        <w:t>The primary evaluation criteria shall b</w:t>
      </w:r>
      <w:r w:rsidR="00B24FD2">
        <w:rPr>
          <w:sz w:val="20"/>
          <w:szCs w:val="20"/>
        </w:rPr>
        <w:t>e</w:t>
      </w:r>
      <w:r>
        <w:rPr>
          <w:sz w:val="20"/>
          <w:szCs w:val="20"/>
        </w:rPr>
        <w:t xml:space="preserve"> the overa</w:t>
      </w:r>
      <w:r w:rsidR="00B24FD2">
        <w:rPr>
          <w:sz w:val="20"/>
          <w:szCs w:val="20"/>
        </w:rPr>
        <w:t>ll benefit as perceived by the C</w:t>
      </w:r>
      <w:r>
        <w:rPr>
          <w:sz w:val="20"/>
          <w:szCs w:val="20"/>
        </w:rPr>
        <w:t>ity.</w:t>
      </w:r>
    </w:p>
    <w:p w:rsidR="00965955" w:rsidRDefault="00E24C23" w:rsidP="00E24C23">
      <w:pPr>
        <w:pStyle w:val="NoSpacing"/>
        <w:rPr>
          <w:sz w:val="20"/>
          <w:szCs w:val="20"/>
        </w:rPr>
      </w:pPr>
      <w:r>
        <w:rPr>
          <w:sz w:val="20"/>
          <w:szCs w:val="20"/>
        </w:rPr>
        <w:t xml:space="preserve"> </w:t>
      </w:r>
    </w:p>
    <w:p w:rsidR="00E24C23" w:rsidRDefault="00AC0E0B" w:rsidP="00E21C02">
      <w:pPr>
        <w:pStyle w:val="NoSpacing"/>
        <w:rPr>
          <w:sz w:val="20"/>
          <w:szCs w:val="20"/>
        </w:rPr>
      </w:pPr>
      <w:r w:rsidRPr="009D479A">
        <w:rPr>
          <w:sz w:val="20"/>
          <w:szCs w:val="20"/>
        </w:rPr>
        <w:t>A</w:t>
      </w:r>
      <w:r w:rsidR="00E21C02">
        <w:rPr>
          <w:sz w:val="20"/>
          <w:szCs w:val="20"/>
        </w:rPr>
        <w:t xml:space="preserve"> selection</w:t>
      </w:r>
      <w:r w:rsidRPr="009D479A">
        <w:rPr>
          <w:sz w:val="20"/>
          <w:szCs w:val="20"/>
        </w:rPr>
        <w:t xml:space="preserve"> committee consisting of management staff, key city staff, and select advisory board members will evaluate initial written proposals.</w:t>
      </w:r>
      <w:r>
        <w:rPr>
          <w:sz w:val="20"/>
          <w:szCs w:val="20"/>
        </w:rPr>
        <w:t xml:space="preserve"> The committee may require the finalists to make a</w:t>
      </w:r>
      <w:r w:rsidR="00E21C02">
        <w:rPr>
          <w:sz w:val="20"/>
          <w:szCs w:val="20"/>
        </w:rPr>
        <w:t xml:space="preserve"> formal </w:t>
      </w:r>
      <w:r>
        <w:rPr>
          <w:sz w:val="20"/>
          <w:szCs w:val="20"/>
        </w:rPr>
        <w:t>presentation.</w:t>
      </w:r>
      <w:r w:rsidR="00E24C23">
        <w:rPr>
          <w:b/>
          <w:sz w:val="24"/>
          <w:szCs w:val="24"/>
        </w:rPr>
        <w:t xml:space="preserve"> </w:t>
      </w:r>
    </w:p>
    <w:p w:rsidR="00E24C23" w:rsidRDefault="00E24C23" w:rsidP="00B37B20">
      <w:pPr>
        <w:pStyle w:val="NoSpacing"/>
        <w:ind w:left="30"/>
        <w:rPr>
          <w:b/>
          <w:sz w:val="24"/>
          <w:szCs w:val="24"/>
        </w:rPr>
      </w:pPr>
    </w:p>
    <w:p w:rsidR="00E24C23" w:rsidRPr="00E95A1D" w:rsidRDefault="00E24C23" w:rsidP="00E24C23">
      <w:pPr>
        <w:pStyle w:val="NoSpacing"/>
        <w:rPr>
          <w:b/>
          <w:sz w:val="24"/>
          <w:szCs w:val="24"/>
        </w:rPr>
      </w:pPr>
      <w:r w:rsidRPr="00E95A1D">
        <w:rPr>
          <w:b/>
          <w:sz w:val="24"/>
          <w:szCs w:val="24"/>
        </w:rPr>
        <w:t>Negotiations</w:t>
      </w:r>
    </w:p>
    <w:p w:rsidR="00965955" w:rsidRDefault="00B24FD2" w:rsidP="00965955">
      <w:pPr>
        <w:pStyle w:val="NoSpacing"/>
        <w:rPr>
          <w:sz w:val="20"/>
          <w:szCs w:val="20"/>
        </w:rPr>
      </w:pPr>
      <w:r>
        <w:rPr>
          <w:sz w:val="20"/>
          <w:szCs w:val="20"/>
        </w:rPr>
        <w:t>Upon the C</w:t>
      </w:r>
      <w:r w:rsidR="00965955">
        <w:rPr>
          <w:sz w:val="20"/>
          <w:szCs w:val="20"/>
        </w:rPr>
        <w:t xml:space="preserve">ity’s selection, City and Contractor will engage in further discussions to detail the scope and </w:t>
      </w:r>
      <w:r>
        <w:rPr>
          <w:sz w:val="20"/>
          <w:szCs w:val="20"/>
        </w:rPr>
        <w:t>negotiate</w:t>
      </w:r>
      <w:r w:rsidR="00965955">
        <w:rPr>
          <w:sz w:val="20"/>
          <w:szCs w:val="20"/>
        </w:rPr>
        <w:t xml:space="preserve"> the contract amount.</w:t>
      </w:r>
      <w:r>
        <w:rPr>
          <w:sz w:val="20"/>
          <w:szCs w:val="20"/>
        </w:rPr>
        <w:t xml:space="preserve"> </w:t>
      </w:r>
      <w:r w:rsidR="00E24C23">
        <w:rPr>
          <w:sz w:val="20"/>
          <w:szCs w:val="20"/>
        </w:rPr>
        <w:t>If an agreement can’t be negotiated within 14 days of notification to the designated respondent, the City may terminate negotiations and negotiate an agreement with another respondent. The City reserves the right to reject any or all proposals.</w:t>
      </w:r>
      <w:r>
        <w:rPr>
          <w:sz w:val="20"/>
          <w:szCs w:val="20"/>
        </w:rPr>
        <w:t xml:space="preserve"> The C</w:t>
      </w:r>
      <w:r w:rsidR="00965955">
        <w:rPr>
          <w:sz w:val="20"/>
          <w:szCs w:val="20"/>
        </w:rPr>
        <w:t xml:space="preserve">ity reserves the right to request additional information from any or all </w:t>
      </w:r>
      <w:r>
        <w:rPr>
          <w:sz w:val="20"/>
          <w:szCs w:val="20"/>
        </w:rPr>
        <w:t>proposers</w:t>
      </w:r>
      <w:r w:rsidR="00965955">
        <w:rPr>
          <w:sz w:val="20"/>
          <w:szCs w:val="20"/>
        </w:rPr>
        <w:t>. Negotiations by the City will not be deemed a counter offer or a rejection of any original proposal.</w:t>
      </w:r>
    </w:p>
    <w:p w:rsidR="00965955" w:rsidRDefault="00965955" w:rsidP="00E24C23">
      <w:pPr>
        <w:pStyle w:val="NoSpacing"/>
        <w:rPr>
          <w:sz w:val="20"/>
          <w:szCs w:val="20"/>
        </w:rPr>
      </w:pPr>
    </w:p>
    <w:p w:rsidR="00E24C23" w:rsidRDefault="00E24C23" w:rsidP="00B24FD2">
      <w:pPr>
        <w:pStyle w:val="NoSpacing"/>
        <w:rPr>
          <w:b/>
          <w:sz w:val="24"/>
          <w:szCs w:val="24"/>
        </w:rPr>
      </w:pPr>
      <w:r>
        <w:rPr>
          <w:b/>
          <w:sz w:val="24"/>
          <w:szCs w:val="24"/>
        </w:rPr>
        <w:t>Late Proposals</w:t>
      </w:r>
    </w:p>
    <w:p w:rsidR="00E24C23" w:rsidRPr="00B24FD2" w:rsidRDefault="00E21C02" w:rsidP="00B37B20">
      <w:pPr>
        <w:pStyle w:val="NoSpacing"/>
        <w:ind w:left="30"/>
        <w:rPr>
          <w:sz w:val="20"/>
          <w:szCs w:val="20"/>
        </w:rPr>
      </w:pPr>
      <w:r>
        <w:rPr>
          <w:sz w:val="20"/>
          <w:szCs w:val="20"/>
        </w:rPr>
        <w:t>Late p</w:t>
      </w:r>
      <w:r w:rsidR="00E24C23" w:rsidRPr="00B24FD2">
        <w:rPr>
          <w:sz w:val="20"/>
          <w:szCs w:val="20"/>
        </w:rPr>
        <w:t xml:space="preserve">roposals </w:t>
      </w:r>
      <w:r>
        <w:rPr>
          <w:sz w:val="20"/>
          <w:szCs w:val="20"/>
        </w:rPr>
        <w:t>will not be considered.</w:t>
      </w:r>
    </w:p>
    <w:p w:rsidR="00E24C23" w:rsidRDefault="00E24C23" w:rsidP="00B37B20">
      <w:pPr>
        <w:pStyle w:val="NoSpacing"/>
        <w:ind w:left="30"/>
        <w:rPr>
          <w:b/>
          <w:sz w:val="24"/>
          <w:szCs w:val="24"/>
        </w:rPr>
      </w:pPr>
    </w:p>
    <w:p w:rsidR="00965955" w:rsidRDefault="00B24FD2" w:rsidP="00B37B20">
      <w:pPr>
        <w:pStyle w:val="NoSpacing"/>
        <w:ind w:left="30"/>
        <w:rPr>
          <w:b/>
          <w:sz w:val="24"/>
          <w:szCs w:val="24"/>
        </w:rPr>
      </w:pPr>
      <w:r>
        <w:rPr>
          <w:b/>
          <w:sz w:val="24"/>
          <w:szCs w:val="24"/>
        </w:rPr>
        <w:t>Closed</w:t>
      </w:r>
      <w:r w:rsidR="00965955">
        <w:rPr>
          <w:b/>
          <w:sz w:val="24"/>
          <w:szCs w:val="24"/>
        </w:rPr>
        <w:t xml:space="preserve"> Records</w:t>
      </w:r>
    </w:p>
    <w:p w:rsidR="00965955" w:rsidRPr="00B24FD2" w:rsidRDefault="00965955" w:rsidP="00B37B20">
      <w:pPr>
        <w:pStyle w:val="NoSpacing"/>
        <w:ind w:left="30"/>
        <w:rPr>
          <w:sz w:val="20"/>
          <w:szCs w:val="20"/>
        </w:rPr>
      </w:pPr>
      <w:r w:rsidRPr="00B24FD2">
        <w:rPr>
          <w:sz w:val="20"/>
          <w:szCs w:val="20"/>
        </w:rPr>
        <w:t>All proposals and documents and meetings relating thereto may remain closed records or meetings under</w:t>
      </w:r>
      <w:r w:rsidR="00B24FD2">
        <w:rPr>
          <w:sz w:val="20"/>
          <w:szCs w:val="20"/>
        </w:rPr>
        <w:t xml:space="preserve"> the Missouri Sunshine Act unti</w:t>
      </w:r>
      <w:r w:rsidRPr="00B24FD2">
        <w:rPr>
          <w:sz w:val="20"/>
          <w:szCs w:val="20"/>
        </w:rPr>
        <w:t>l a contract is execu</w:t>
      </w:r>
      <w:r w:rsidR="00B24FD2">
        <w:rPr>
          <w:sz w:val="20"/>
          <w:szCs w:val="20"/>
        </w:rPr>
        <w:t>ted or until all Proposals are re</w:t>
      </w:r>
      <w:r w:rsidRPr="00B24FD2">
        <w:rPr>
          <w:sz w:val="20"/>
          <w:szCs w:val="20"/>
        </w:rPr>
        <w:t>jected.</w:t>
      </w:r>
    </w:p>
    <w:p w:rsidR="000703E8" w:rsidRDefault="000703E8" w:rsidP="00215E74">
      <w:pPr>
        <w:pStyle w:val="NoSpacing"/>
        <w:rPr>
          <w:b/>
          <w:sz w:val="24"/>
          <w:szCs w:val="24"/>
        </w:rPr>
      </w:pPr>
    </w:p>
    <w:p w:rsidR="000703E8" w:rsidRDefault="000703E8" w:rsidP="00B37B20">
      <w:pPr>
        <w:pStyle w:val="NoSpacing"/>
        <w:ind w:left="30"/>
        <w:rPr>
          <w:b/>
          <w:sz w:val="24"/>
          <w:szCs w:val="24"/>
        </w:rPr>
      </w:pPr>
      <w:r>
        <w:rPr>
          <w:b/>
          <w:sz w:val="24"/>
          <w:szCs w:val="24"/>
        </w:rPr>
        <w:t>Insurance</w:t>
      </w:r>
    </w:p>
    <w:p w:rsidR="00792E6B" w:rsidRDefault="000703E8" w:rsidP="00B37B20">
      <w:pPr>
        <w:pStyle w:val="NoSpacing"/>
        <w:ind w:left="30"/>
        <w:rPr>
          <w:sz w:val="20"/>
          <w:szCs w:val="20"/>
        </w:rPr>
      </w:pPr>
      <w:r w:rsidRPr="00D5380E">
        <w:rPr>
          <w:sz w:val="20"/>
          <w:szCs w:val="20"/>
        </w:rPr>
        <w:t xml:space="preserve">The contractor shall maintain workers’ compensation and unemployment insurance on all of its employees. Contractor shall also maintain comprehensive liability, personal </w:t>
      </w:r>
      <w:r w:rsidR="00D5380E" w:rsidRPr="00D5380E">
        <w:rPr>
          <w:sz w:val="20"/>
          <w:szCs w:val="20"/>
        </w:rPr>
        <w:t>injury</w:t>
      </w:r>
      <w:r w:rsidRPr="00D5380E">
        <w:rPr>
          <w:sz w:val="20"/>
          <w:szCs w:val="20"/>
        </w:rPr>
        <w:t>, and property damage insurance with single limits of $1,000,000. It is the responsibility of the City to provide all other insurance coverage.</w:t>
      </w:r>
      <w:r w:rsidR="009764F2">
        <w:rPr>
          <w:sz w:val="20"/>
          <w:szCs w:val="20"/>
        </w:rPr>
        <w:t xml:space="preserve"> </w:t>
      </w:r>
      <w:r w:rsidR="00792E6B">
        <w:rPr>
          <w:sz w:val="20"/>
          <w:szCs w:val="20"/>
        </w:rPr>
        <w:t>Contractor shall indicate in the proposal how such insurance, workers’ compensation, unemployment, general liability, comprehensive auto, and indemnification.</w:t>
      </w:r>
    </w:p>
    <w:p w:rsidR="00965955" w:rsidRPr="00545AA9" w:rsidRDefault="00965955" w:rsidP="003276C0">
      <w:pPr>
        <w:pStyle w:val="NoSpacing"/>
        <w:rPr>
          <w:rFonts w:cstheme="minorHAnsi"/>
          <w:sz w:val="20"/>
          <w:szCs w:val="20"/>
        </w:rPr>
      </w:pPr>
    </w:p>
    <w:p w:rsidR="00B37B20" w:rsidRPr="00E95A1D" w:rsidRDefault="00824CB1" w:rsidP="00B37B20">
      <w:pPr>
        <w:pStyle w:val="NoSpacing"/>
        <w:ind w:left="30"/>
        <w:rPr>
          <w:b/>
          <w:sz w:val="24"/>
          <w:szCs w:val="24"/>
        </w:rPr>
      </w:pPr>
      <w:r w:rsidRPr="00E95A1D">
        <w:rPr>
          <w:b/>
          <w:sz w:val="24"/>
          <w:szCs w:val="24"/>
        </w:rPr>
        <w:t>Communication</w:t>
      </w:r>
    </w:p>
    <w:p w:rsidR="00824CB1" w:rsidRDefault="00824CB1" w:rsidP="00B37B20">
      <w:pPr>
        <w:pStyle w:val="NoSpacing"/>
        <w:ind w:left="30"/>
        <w:rPr>
          <w:sz w:val="20"/>
          <w:szCs w:val="20"/>
        </w:rPr>
      </w:pPr>
      <w:r>
        <w:rPr>
          <w:sz w:val="20"/>
          <w:szCs w:val="20"/>
        </w:rPr>
        <w:lastRenderedPageBreak/>
        <w:t xml:space="preserve">All communication related to this correspondence must be in writing, preferably by email, and directed to Floyd Jernigan, Rolla Parks and Recreation, </w:t>
      </w:r>
      <w:r w:rsidR="00D56969">
        <w:rPr>
          <w:sz w:val="20"/>
          <w:szCs w:val="20"/>
        </w:rPr>
        <w:t>901 N. Elm</w:t>
      </w:r>
      <w:r>
        <w:rPr>
          <w:sz w:val="20"/>
          <w:szCs w:val="20"/>
        </w:rPr>
        <w:t xml:space="preserve">, Rolla, MO, 65401; email </w:t>
      </w:r>
      <w:hyperlink r:id="rId5" w:history="1">
        <w:r w:rsidRPr="00B62AC8">
          <w:rPr>
            <w:rStyle w:val="Hyperlink"/>
            <w:sz w:val="20"/>
            <w:szCs w:val="20"/>
          </w:rPr>
          <w:t>fjernigan@rollacity.org</w:t>
        </w:r>
      </w:hyperlink>
      <w:r>
        <w:rPr>
          <w:sz w:val="20"/>
          <w:szCs w:val="20"/>
        </w:rPr>
        <w:t xml:space="preserve"> </w:t>
      </w:r>
    </w:p>
    <w:p w:rsidR="00824CB1" w:rsidRDefault="00824CB1" w:rsidP="00B37B20">
      <w:pPr>
        <w:pStyle w:val="NoSpacing"/>
        <w:ind w:left="30"/>
        <w:rPr>
          <w:sz w:val="20"/>
          <w:szCs w:val="20"/>
        </w:rPr>
      </w:pPr>
      <w:r>
        <w:rPr>
          <w:sz w:val="20"/>
          <w:szCs w:val="20"/>
        </w:rPr>
        <w:t>All inquiries and responses regarding this project will be made available to the other agencies submitting proposals.</w:t>
      </w:r>
    </w:p>
    <w:p w:rsidR="00824CB1" w:rsidRPr="00E95A1D" w:rsidRDefault="00824CB1" w:rsidP="00D56969">
      <w:pPr>
        <w:pStyle w:val="NoSpacing"/>
        <w:rPr>
          <w:sz w:val="24"/>
          <w:szCs w:val="24"/>
        </w:rPr>
      </w:pPr>
    </w:p>
    <w:p w:rsidR="00AC0E0B" w:rsidRDefault="00AC0E0B" w:rsidP="00545AA9">
      <w:pPr>
        <w:pStyle w:val="NoSpacing"/>
        <w:rPr>
          <w:sz w:val="20"/>
          <w:szCs w:val="20"/>
        </w:rPr>
      </w:pPr>
      <w:r>
        <w:rPr>
          <w:sz w:val="20"/>
          <w:szCs w:val="20"/>
        </w:rPr>
        <w:t>A tentative schedule is outlined below (subject to change).</w:t>
      </w:r>
    </w:p>
    <w:p w:rsidR="00AC0E0B" w:rsidRDefault="00AC0E0B" w:rsidP="00AC0E0B">
      <w:pPr>
        <w:pStyle w:val="NoSpacing"/>
        <w:numPr>
          <w:ilvl w:val="0"/>
          <w:numId w:val="6"/>
        </w:numPr>
        <w:rPr>
          <w:sz w:val="20"/>
          <w:szCs w:val="20"/>
        </w:rPr>
      </w:pPr>
      <w:r>
        <w:rPr>
          <w:sz w:val="20"/>
          <w:szCs w:val="20"/>
        </w:rPr>
        <w:t xml:space="preserve">RFP </w:t>
      </w:r>
      <w:r w:rsidR="00792E6B">
        <w:rPr>
          <w:sz w:val="20"/>
          <w:szCs w:val="20"/>
        </w:rPr>
        <w:t>and initial contacts: October 30</w:t>
      </w:r>
      <w:r>
        <w:rPr>
          <w:sz w:val="20"/>
          <w:szCs w:val="20"/>
        </w:rPr>
        <w:t>, 2020</w:t>
      </w:r>
    </w:p>
    <w:p w:rsidR="00AC0E0B" w:rsidRDefault="00AC0E0B" w:rsidP="00AC0E0B">
      <w:pPr>
        <w:pStyle w:val="NoSpacing"/>
        <w:numPr>
          <w:ilvl w:val="0"/>
          <w:numId w:val="6"/>
        </w:numPr>
        <w:rPr>
          <w:sz w:val="20"/>
          <w:szCs w:val="20"/>
        </w:rPr>
      </w:pPr>
      <w:r>
        <w:rPr>
          <w:sz w:val="20"/>
          <w:szCs w:val="20"/>
        </w:rPr>
        <w:t>Proposals due to the Parks Dep</w:t>
      </w:r>
      <w:r w:rsidR="000309E4">
        <w:rPr>
          <w:sz w:val="20"/>
          <w:szCs w:val="20"/>
        </w:rPr>
        <w:t>artment: Nov. 3</w:t>
      </w:r>
      <w:r w:rsidR="003276C0">
        <w:rPr>
          <w:sz w:val="20"/>
          <w:szCs w:val="20"/>
        </w:rPr>
        <w:t>0</w:t>
      </w:r>
      <w:r>
        <w:rPr>
          <w:sz w:val="20"/>
          <w:szCs w:val="20"/>
        </w:rPr>
        <w:t>, 2020</w:t>
      </w:r>
    </w:p>
    <w:p w:rsidR="00AC0E0B" w:rsidRDefault="00AC0E0B" w:rsidP="00AC0E0B">
      <w:pPr>
        <w:pStyle w:val="NoSpacing"/>
        <w:numPr>
          <w:ilvl w:val="0"/>
          <w:numId w:val="6"/>
        </w:numPr>
        <w:rPr>
          <w:sz w:val="20"/>
          <w:szCs w:val="20"/>
        </w:rPr>
      </w:pPr>
      <w:r>
        <w:rPr>
          <w:sz w:val="20"/>
          <w:szCs w:val="20"/>
        </w:rPr>
        <w:t xml:space="preserve">Finalists notified: week of Dec. </w:t>
      </w:r>
      <w:r w:rsidR="009764F2">
        <w:rPr>
          <w:sz w:val="20"/>
          <w:szCs w:val="20"/>
        </w:rPr>
        <w:t>9th</w:t>
      </w:r>
      <w:r>
        <w:rPr>
          <w:sz w:val="20"/>
          <w:szCs w:val="20"/>
        </w:rPr>
        <w:t xml:space="preserve">, 2020 </w:t>
      </w:r>
    </w:p>
    <w:p w:rsidR="00AC0E0B" w:rsidRDefault="00AC0E0B" w:rsidP="00AC0E0B">
      <w:pPr>
        <w:pStyle w:val="NoSpacing"/>
        <w:numPr>
          <w:ilvl w:val="0"/>
          <w:numId w:val="6"/>
        </w:numPr>
        <w:rPr>
          <w:sz w:val="20"/>
          <w:szCs w:val="20"/>
        </w:rPr>
      </w:pPr>
      <w:r>
        <w:rPr>
          <w:sz w:val="20"/>
          <w:szCs w:val="20"/>
        </w:rPr>
        <w:t xml:space="preserve">Presentations scheduled, if needed: (week of Dec. </w:t>
      </w:r>
      <w:r w:rsidR="009764F2">
        <w:rPr>
          <w:sz w:val="20"/>
          <w:szCs w:val="20"/>
        </w:rPr>
        <w:t>16th</w:t>
      </w:r>
      <w:r>
        <w:rPr>
          <w:sz w:val="20"/>
          <w:szCs w:val="20"/>
        </w:rPr>
        <w:t>)</w:t>
      </w:r>
    </w:p>
    <w:p w:rsidR="00AC0E0B" w:rsidRDefault="00AC0E0B" w:rsidP="00AC0E0B">
      <w:pPr>
        <w:pStyle w:val="NoSpacing"/>
        <w:numPr>
          <w:ilvl w:val="0"/>
          <w:numId w:val="6"/>
        </w:numPr>
        <w:rPr>
          <w:sz w:val="20"/>
          <w:szCs w:val="20"/>
        </w:rPr>
      </w:pPr>
      <w:r>
        <w:rPr>
          <w:sz w:val="20"/>
          <w:szCs w:val="20"/>
        </w:rPr>
        <w:t xml:space="preserve">Recommendation of finalist to City Council: </w:t>
      </w:r>
      <w:r w:rsidR="009764F2">
        <w:rPr>
          <w:sz w:val="20"/>
          <w:szCs w:val="20"/>
        </w:rPr>
        <w:t xml:space="preserve">Monday, </w:t>
      </w:r>
      <w:r>
        <w:rPr>
          <w:sz w:val="20"/>
          <w:szCs w:val="20"/>
        </w:rPr>
        <w:t>Dec. 21</w:t>
      </w:r>
      <w:r w:rsidR="009764F2">
        <w:rPr>
          <w:sz w:val="20"/>
          <w:szCs w:val="20"/>
        </w:rPr>
        <w:t>st</w:t>
      </w:r>
    </w:p>
    <w:p w:rsidR="00AC0E0B" w:rsidRDefault="00AC0E0B" w:rsidP="00AC0E0B">
      <w:pPr>
        <w:pStyle w:val="NoSpacing"/>
        <w:numPr>
          <w:ilvl w:val="0"/>
          <w:numId w:val="6"/>
        </w:numPr>
        <w:rPr>
          <w:sz w:val="20"/>
          <w:szCs w:val="20"/>
        </w:rPr>
      </w:pPr>
      <w:r>
        <w:rPr>
          <w:sz w:val="20"/>
          <w:szCs w:val="20"/>
        </w:rPr>
        <w:t>Contract</w:t>
      </w:r>
      <w:r w:rsidR="009764F2">
        <w:rPr>
          <w:sz w:val="20"/>
          <w:szCs w:val="20"/>
        </w:rPr>
        <w:t xml:space="preserve"> negotiation/</w:t>
      </w:r>
      <w:r>
        <w:rPr>
          <w:sz w:val="20"/>
          <w:szCs w:val="20"/>
        </w:rPr>
        <w:t xml:space="preserve">approval: </w:t>
      </w:r>
      <w:r w:rsidR="009764F2">
        <w:rPr>
          <w:sz w:val="20"/>
          <w:szCs w:val="20"/>
        </w:rPr>
        <w:t xml:space="preserve"> Jan. 4</w:t>
      </w:r>
      <w:r w:rsidR="009764F2" w:rsidRPr="009764F2">
        <w:rPr>
          <w:sz w:val="20"/>
          <w:szCs w:val="20"/>
          <w:vertAlign w:val="superscript"/>
        </w:rPr>
        <w:t>th</w:t>
      </w:r>
      <w:r w:rsidR="009764F2">
        <w:rPr>
          <w:sz w:val="20"/>
          <w:szCs w:val="20"/>
        </w:rPr>
        <w:t xml:space="preserve"> and Jan 18</w:t>
      </w:r>
      <w:r w:rsidR="009764F2" w:rsidRPr="009764F2">
        <w:rPr>
          <w:sz w:val="20"/>
          <w:szCs w:val="20"/>
          <w:vertAlign w:val="superscript"/>
        </w:rPr>
        <w:t>th</w:t>
      </w:r>
      <w:r w:rsidR="009764F2">
        <w:rPr>
          <w:sz w:val="20"/>
          <w:szCs w:val="20"/>
        </w:rPr>
        <w:t>,</w:t>
      </w:r>
      <w:r>
        <w:rPr>
          <w:sz w:val="20"/>
          <w:szCs w:val="20"/>
        </w:rPr>
        <w:t xml:space="preserve"> 2021</w:t>
      </w:r>
    </w:p>
    <w:p w:rsidR="00AC0E0B" w:rsidRDefault="00AC0E0B" w:rsidP="004D4726">
      <w:pPr>
        <w:pStyle w:val="NoSpacing"/>
        <w:rPr>
          <w:b/>
          <w:sz w:val="24"/>
          <w:szCs w:val="24"/>
        </w:rPr>
      </w:pPr>
    </w:p>
    <w:sectPr w:rsidR="00AC0E0B" w:rsidSect="00A95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71A7"/>
    <w:multiLevelType w:val="hybridMultilevel"/>
    <w:tmpl w:val="D500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81D8B"/>
    <w:multiLevelType w:val="hybridMultilevel"/>
    <w:tmpl w:val="4AE8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44C9F"/>
    <w:multiLevelType w:val="hybridMultilevel"/>
    <w:tmpl w:val="FC04BF40"/>
    <w:lvl w:ilvl="0" w:tplc="2AA8BB82">
      <w:start w:val="2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A4F62"/>
    <w:multiLevelType w:val="hybridMultilevel"/>
    <w:tmpl w:val="DA906916"/>
    <w:lvl w:ilvl="0" w:tplc="2B62B1FE">
      <w:numFmt w:val="bullet"/>
      <w:lvlText w:val=""/>
      <w:lvlJc w:val="left"/>
      <w:pPr>
        <w:ind w:left="390" w:hanging="360"/>
      </w:pPr>
      <w:rPr>
        <w:rFonts w:ascii="Symbol" w:eastAsiaTheme="minorHAnsi" w:hAnsi="Symbol" w:cs="Tahoma"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15:restartNumberingAfterBreak="0">
    <w:nsid w:val="6C095183"/>
    <w:multiLevelType w:val="hybridMultilevel"/>
    <w:tmpl w:val="9C6E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E0355"/>
    <w:multiLevelType w:val="hybridMultilevel"/>
    <w:tmpl w:val="F306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53CE8"/>
    <w:multiLevelType w:val="hybridMultilevel"/>
    <w:tmpl w:val="7E30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13"/>
    <w:rsid w:val="000309E4"/>
    <w:rsid w:val="000566D3"/>
    <w:rsid w:val="000703E8"/>
    <w:rsid w:val="000F0310"/>
    <w:rsid w:val="0011081C"/>
    <w:rsid w:val="00136FF3"/>
    <w:rsid w:val="00183683"/>
    <w:rsid w:val="001C6711"/>
    <w:rsid w:val="00215E74"/>
    <w:rsid w:val="00257F01"/>
    <w:rsid w:val="00267A02"/>
    <w:rsid w:val="002A7672"/>
    <w:rsid w:val="002C266F"/>
    <w:rsid w:val="002D32E8"/>
    <w:rsid w:val="002D674E"/>
    <w:rsid w:val="002F0906"/>
    <w:rsid w:val="003276C0"/>
    <w:rsid w:val="00333E0B"/>
    <w:rsid w:val="00377FAF"/>
    <w:rsid w:val="0039011A"/>
    <w:rsid w:val="003C41E2"/>
    <w:rsid w:val="004040C9"/>
    <w:rsid w:val="004052ED"/>
    <w:rsid w:val="004218F3"/>
    <w:rsid w:val="004469B8"/>
    <w:rsid w:val="004763DC"/>
    <w:rsid w:val="004A1682"/>
    <w:rsid w:val="004D4726"/>
    <w:rsid w:val="004E6174"/>
    <w:rsid w:val="00513865"/>
    <w:rsid w:val="00515EAD"/>
    <w:rsid w:val="00524E2C"/>
    <w:rsid w:val="00545AA9"/>
    <w:rsid w:val="00546FB4"/>
    <w:rsid w:val="00583278"/>
    <w:rsid w:val="005C1C34"/>
    <w:rsid w:val="005D525E"/>
    <w:rsid w:val="005D689A"/>
    <w:rsid w:val="00602DF0"/>
    <w:rsid w:val="00605FD5"/>
    <w:rsid w:val="00630669"/>
    <w:rsid w:val="00670C6F"/>
    <w:rsid w:val="006B4CCF"/>
    <w:rsid w:val="00712365"/>
    <w:rsid w:val="00735031"/>
    <w:rsid w:val="007655CD"/>
    <w:rsid w:val="00792E6B"/>
    <w:rsid w:val="007A3607"/>
    <w:rsid w:val="007B1B70"/>
    <w:rsid w:val="00810706"/>
    <w:rsid w:val="00824CB1"/>
    <w:rsid w:val="00833C11"/>
    <w:rsid w:val="00852FB7"/>
    <w:rsid w:val="00884222"/>
    <w:rsid w:val="00904EA4"/>
    <w:rsid w:val="0090568E"/>
    <w:rsid w:val="00946F86"/>
    <w:rsid w:val="00965955"/>
    <w:rsid w:val="00972ABB"/>
    <w:rsid w:val="00974544"/>
    <w:rsid w:val="009764F2"/>
    <w:rsid w:val="009A0E88"/>
    <w:rsid w:val="009A414E"/>
    <w:rsid w:val="009B264C"/>
    <w:rsid w:val="009C13E2"/>
    <w:rsid w:val="009D479A"/>
    <w:rsid w:val="00A16FE7"/>
    <w:rsid w:val="00A43AC7"/>
    <w:rsid w:val="00A95BE5"/>
    <w:rsid w:val="00AC0E0B"/>
    <w:rsid w:val="00AD33D4"/>
    <w:rsid w:val="00B02108"/>
    <w:rsid w:val="00B156F3"/>
    <w:rsid w:val="00B24FD2"/>
    <w:rsid w:val="00B37B20"/>
    <w:rsid w:val="00B50E8F"/>
    <w:rsid w:val="00BB5F90"/>
    <w:rsid w:val="00BF3108"/>
    <w:rsid w:val="00C07664"/>
    <w:rsid w:val="00C1721F"/>
    <w:rsid w:val="00CA40B2"/>
    <w:rsid w:val="00CD041A"/>
    <w:rsid w:val="00CE2CE5"/>
    <w:rsid w:val="00CF6A99"/>
    <w:rsid w:val="00CF7D04"/>
    <w:rsid w:val="00D12EE2"/>
    <w:rsid w:val="00D2663E"/>
    <w:rsid w:val="00D5380E"/>
    <w:rsid w:val="00D56969"/>
    <w:rsid w:val="00DF559B"/>
    <w:rsid w:val="00DF6027"/>
    <w:rsid w:val="00E01283"/>
    <w:rsid w:val="00E20F58"/>
    <w:rsid w:val="00E21C02"/>
    <w:rsid w:val="00E24C23"/>
    <w:rsid w:val="00E7351C"/>
    <w:rsid w:val="00E93AE0"/>
    <w:rsid w:val="00E95A1D"/>
    <w:rsid w:val="00EA7C03"/>
    <w:rsid w:val="00ED1B87"/>
    <w:rsid w:val="00ED1E8E"/>
    <w:rsid w:val="00EF657B"/>
    <w:rsid w:val="00F40542"/>
    <w:rsid w:val="00F43D13"/>
    <w:rsid w:val="00F465A1"/>
    <w:rsid w:val="00F76716"/>
    <w:rsid w:val="00FE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6AA5"/>
  <w15:docId w15:val="{DE38EE00-AC0F-483E-99E8-FE4793C4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25E"/>
    <w:pPr>
      <w:spacing w:after="0" w:line="240" w:lineRule="auto"/>
    </w:pPr>
  </w:style>
  <w:style w:type="paragraph" w:styleId="ListParagraph">
    <w:name w:val="List Paragraph"/>
    <w:basedOn w:val="Normal"/>
    <w:uiPriority w:val="34"/>
    <w:qFormat/>
    <w:rsid w:val="005D525E"/>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5D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CB1"/>
    <w:rPr>
      <w:color w:val="0000FF" w:themeColor="hyperlink"/>
      <w:u w:val="single"/>
    </w:rPr>
  </w:style>
  <w:style w:type="paragraph" w:styleId="NormalWeb">
    <w:name w:val="Normal (Web)"/>
    <w:basedOn w:val="Normal"/>
    <w:uiPriority w:val="99"/>
    <w:semiHidden/>
    <w:unhideWhenUsed/>
    <w:rsid w:val="00AD33D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659">
      <w:bodyDiv w:val="1"/>
      <w:marLeft w:val="0"/>
      <w:marRight w:val="0"/>
      <w:marTop w:val="0"/>
      <w:marBottom w:val="0"/>
      <w:divBdr>
        <w:top w:val="none" w:sz="0" w:space="0" w:color="auto"/>
        <w:left w:val="none" w:sz="0" w:space="0" w:color="auto"/>
        <w:bottom w:val="none" w:sz="0" w:space="0" w:color="auto"/>
        <w:right w:val="none" w:sz="0" w:space="0" w:color="auto"/>
      </w:divBdr>
    </w:div>
    <w:div w:id="117839671">
      <w:bodyDiv w:val="1"/>
      <w:marLeft w:val="0"/>
      <w:marRight w:val="0"/>
      <w:marTop w:val="0"/>
      <w:marBottom w:val="0"/>
      <w:divBdr>
        <w:top w:val="none" w:sz="0" w:space="0" w:color="auto"/>
        <w:left w:val="none" w:sz="0" w:space="0" w:color="auto"/>
        <w:bottom w:val="none" w:sz="0" w:space="0" w:color="auto"/>
        <w:right w:val="none" w:sz="0" w:space="0" w:color="auto"/>
      </w:divBdr>
    </w:div>
    <w:div w:id="270014821">
      <w:bodyDiv w:val="1"/>
      <w:marLeft w:val="0"/>
      <w:marRight w:val="0"/>
      <w:marTop w:val="0"/>
      <w:marBottom w:val="0"/>
      <w:divBdr>
        <w:top w:val="none" w:sz="0" w:space="0" w:color="auto"/>
        <w:left w:val="none" w:sz="0" w:space="0" w:color="auto"/>
        <w:bottom w:val="none" w:sz="0" w:space="0" w:color="auto"/>
        <w:right w:val="none" w:sz="0" w:space="0" w:color="auto"/>
      </w:divBdr>
    </w:div>
    <w:div w:id="564995302">
      <w:bodyDiv w:val="1"/>
      <w:marLeft w:val="0"/>
      <w:marRight w:val="0"/>
      <w:marTop w:val="0"/>
      <w:marBottom w:val="0"/>
      <w:divBdr>
        <w:top w:val="none" w:sz="0" w:space="0" w:color="auto"/>
        <w:left w:val="none" w:sz="0" w:space="0" w:color="auto"/>
        <w:bottom w:val="none" w:sz="0" w:space="0" w:color="auto"/>
        <w:right w:val="none" w:sz="0" w:space="0" w:color="auto"/>
      </w:divBdr>
    </w:div>
    <w:div w:id="1631549413">
      <w:bodyDiv w:val="1"/>
      <w:marLeft w:val="0"/>
      <w:marRight w:val="0"/>
      <w:marTop w:val="0"/>
      <w:marBottom w:val="0"/>
      <w:divBdr>
        <w:top w:val="none" w:sz="0" w:space="0" w:color="auto"/>
        <w:left w:val="none" w:sz="0" w:space="0" w:color="auto"/>
        <w:bottom w:val="none" w:sz="0" w:space="0" w:color="auto"/>
        <w:right w:val="none" w:sz="0" w:space="0" w:color="auto"/>
      </w:divBdr>
    </w:div>
    <w:div w:id="178769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jernigan@rollac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Rolla</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fjernigan</dc:creator>
  <cp:lastModifiedBy>Floyd Jernigan</cp:lastModifiedBy>
  <cp:revision>4</cp:revision>
  <cp:lastPrinted>2017-03-24T16:44:00Z</cp:lastPrinted>
  <dcterms:created xsi:type="dcterms:W3CDTF">2020-10-29T20:15:00Z</dcterms:created>
  <dcterms:modified xsi:type="dcterms:W3CDTF">2020-10-30T15:04:00Z</dcterms:modified>
</cp:coreProperties>
</file>